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77602" w14:textId="77777777" w:rsidR="00D671E8" w:rsidRDefault="000053C1" w:rsidP="002E1FD0">
      <w:pPr>
        <w:pStyle w:val="Titel"/>
      </w:pPr>
      <w:bookmarkStart w:id="0" w:name="_GoBack"/>
      <w:bookmarkEnd w:id="0"/>
      <w:r>
        <w:rPr>
          <w:noProof/>
          <w:lang w:val="de-DE"/>
        </w:rPr>
        <w:drawing>
          <wp:anchor distT="0" distB="0" distL="114300" distR="114300" simplePos="0" relativeHeight="251658240" behindDoc="0" locked="0" layoutInCell="1" allowOverlap="1" wp14:anchorId="6EDD473A" wp14:editId="3A0271DC">
            <wp:simplePos x="0" y="0"/>
            <wp:positionH relativeFrom="margin">
              <wp:align>right</wp:align>
            </wp:positionH>
            <wp:positionV relativeFrom="margin">
              <wp:align>top</wp:align>
            </wp:positionV>
            <wp:extent cx="2414905" cy="962025"/>
            <wp:effectExtent l="0" t="0" r="0" b="3175"/>
            <wp:wrapSquare wrapText="bothSides"/>
            <wp:docPr id="1" name="Image 1" descr="Macintosh HD:Users:McPimousse:Documents:Sites:apic:apic_logo:final:apic_logo25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cPimousse:Documents:Sites:apic:apic_logo:final:apic_logo25_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905" cy="962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A1B">
        <w:rPr>
          <w:noProof/>
          <w:lang w:eastAsia="en-US"/>
        </w:rPr>
        <w:pict w14:anchorId="0AD6C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pt;margin-top:8.4pt;width:180.4pt;height:71.65pt;z-index:251657216;mso-position-horizontal-relative:text;mso-position-vertical-relative:text" o:allowincell="f" fillcolor="#0c9">
            <v:imagedata r:id="rId9" o:title=""/>
            <w10:wrap type="topAndBottom"/>
          </v:shape>
          <o:OLEObject Type="Embed" ProgID="Word.Document.8" ShapeID="_x0000_s1026" DrawAspect="Content" ObjectID="_1585040068" r:id="rId10">
            <o:FieldCodes>\s</o:FieldCodes>
          </o:OLEObject>
        </w:pict>
      </w:r>
    </w:p>
    <w:p w14:paraId="31D6F222" w14:textId="77777777" w:rsidR="00D671E8" w:rsidRDefault="00D671E8" w:rsidP="002E1FD0">
      <w:pPr>
        <w:pStyle w:val="Titel"/>
      </w:pPr>
    </w:p>
    <w:p w14:paraId="1E13E02A" w14:textId="77777777" w:rsidR="00BC4D3E" w:rsidRDefault="00BC4D3E" w:rsidP="002E1FD0">
      <w:pPr>
        <w:pStyle w:val="Titel"/>
      </w:pPr>
      <w:r w:rsidRPr="002E1FD0">
        <w:t>The APIC Audit Programme</w:t>
      </w:r>
    </w:p>
    <w:p w14:paraId="7B8B6E9D" w14:textId="77777777" w:rsidR="002E1FD0" w:rsidRPr="002E1FD0" w:rsidRDefault="002E1FD0" w:rsidP="002E1FD0">
      <w:pPr>
        <w:jc w:val="center"/>
        <w:rPr>
          <w:rFonts w:ascii="Tahoma" w:hAnsi="Tahoma"/>
          <w:b/>
          <w:sz w:val="40"/>
          <w:lang w:val="en-US"/>
        </w:rPr>
      </w:pPr>
    </w:p>
    <w:p w14:paraId="2F1F888E" w14:textId="77777777" w:rsidR="00BC4D3E" w:rsidRPr="00ED4EE2" w:rsidRDefault="00BC4D3E">
      <w:pPr>
        <w:jc w:val="center"/>
        <w:rPr>
          <w:rFonts w:ascii="Tahoma" w:hAnsi="Tahoma"/>
          <w:b/>
          <w:i/>
          <w:sz w:val="40"/>
          <w:lang w:val="en-US"/>
        </w:rPr>
      </w:pPr>
      <w:r w:rsidRPr="00ED4EE2">
        <w:rPr>
          <w:rFonts w:ascii="Tahoma" w:hAnsi="Tahoma"/>
          <w:b/>
          <w:i/>
          <w:sz w:val="40"/>
          <w:lang w:val="en-US"/>
        </w:rPr>
        <w:t>Annex 2</w:t>
      </w:r>
    </w:p>
    <w:p w14:paraId="67C66B74" w14:textId="77777777" w:rsidR="00BC4D3E" w:rsidRDefault="00BC4D3E">
      <w:pPr>
        <w:rPr>
          <w:rFonts w:ascii="Tahoma" w:hAnsi="Tahoma"/>
          <w:b/>
          <w:sz w:val="28"/>
          <w:lang w:val="en-GB"/>
        </w:rPr>
      </w:pPr>
    </w:p>
    <w:p w14:paraId="42152000" w14:textId="77777777" w:rsidR="00BC4D3E" w:rsidRPr="002E1FD0" w:rsidRDefault="00BC4D3E">
      <w:pPr>
        <w:pStyle w:val="berschrift2"/>
        <w:rPr>
          <w:sz w:val="40"/>
          <w:szCs w:val="40"/>
        </w:rPr>
      </w:pPr>
      <w:r w:rsidRPr="002E1FD0">
        <w:rPr>
          <w:sz w:val="40"/>
          <w:szCs w:val="40"/>
        </w:rPr>
        <w:t xml:space="preserve">Agreement on Audit Execution </w:t>
      </w:r>
    </w:p>
    <w:p w14:paraId="3F797831" w14:textId="77777777" w:rsidR="00BC4D3E" w:rsidRDefault="00BC4D3E" w:rsidP="002E1FD0">
      <w:pPr>
        <w:widowControl w:val="0"/>
        <w:tabs>
          <w:tab w:val="left" w:pos="0"/>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line="218" w:lineRule="auto"/>
        <w:ind w:right="-176"/>
        <w:jc w:val="center"/>
        <w:rPr>
          <w:rFonts w:ascii="Tahoma" w:hAnsi="Tahoma"/>
          <w:b/>
          <w:sz w:val="40"/>
          <w:szCs w:val="40"/>
          <w:lang w:val="en-GB" w:eastAsia="en-US"/>
        </w:rPr>
      </w:pPr>
    </w:p>
    <w:p w14:paraId="3204C1A0" w14:textId="77777777" w:rsidR="00D671E8" w:rsidRPr="002E1FD0" w:rsidRDefault="00D671E8" w:rsidP="002E1FD0">
      <w:pPr>
        <w:widowControl w:val="0"/>
        <w:tabs>
          <w:tab w:val="left" w:pos="0"/>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line="218" w:lineRule="auto"/>
        <w:ind w:right="-176"/>
        <w:jc w:val="center"/>
        <w:rPr>
          <w:rFonts w:ascii="Tahoma" w:hAnsi="Tahoma"/>
          <w:b/>
          <w:sz w:val="40"/>
          <w:szCs w:val="40"/>
          <w:lang w:val="en-GB" w:eastAsia="en-US"/>
        </w:rPr>
      </w:pPr>
    </w:p>
    <w:p w14:paraId="7B84D816" w14:textId="77777777" w:rsidR="00BC4D3E" w:rsidRPr="002E1FD0" w:rsidRDefault="00BC4D3E" w:rsidP="002E1FD0">
      <w:pPr>
        <w:widowControl w:val="0"/>
        <w:tabs>
          <w:tab w:val="left" w:pos="0"/>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line="218" w:lineRule="auto"/>
        <w:ind w:right="-176"/>
        <w:jc w:val="center"/>
        <w:rPr>
          <w:rFonts w:ascii="Tahoma" w:hAnsi="Tahoma"/>
          <w:b/>
          <w:sz w:val="28"/>
          <w:szCs w:val="28"/>
          <w:lang w:val="en-GB" w:eastAsia="en-US"/>
        </w:rPr>
      </w:pPr>
      <w:r w:rsidRPr="002E1FD0">
        <w:rPr>
          <w:rFonts w:ascii="Tahoma" w:hAnsi="Tahoma"/>
          <w:b/>
          <w:sz w:val="28"/>
          <w:szCs w:val="28"/>
          <w:lang w:val="en-GB" w:eastAsia="en-US"/>
        </w:rPr>
        <w:t>between</w:t>
      </w:r>
    </w:p>
    <w:p w14:paraId="3262B057" w14:textId="77777777" w:rsidR="00BC4D3E" w:rsidRDefault="00BC4D3E">
      <w:pPr>
        <w:pBdr>
          <w:bottom w:val="single" w:sz="4" w:space="1" w:color="auto"/>
        </w:pBdr>
        <w:ind w:right="5292"/>
        <w:rPr>
          <w:rFonts w:ascii="Tahoma" w:hAnsi="Tahoma"/>
          <w:sz w:val="22"/>
          <w:lang w:val="en-GB"/>
        </w:rPr>
      </w:pPr>
    </w:p>
    <w:p w14:paraId="0F13C643" w14:textId="77777777" w:rsidR="00D671E8" w:rsidRDefault="00D671E8">
      <w:pPr>
        <w:pBdr>
          <w:bottom w:val="single" w:sz="4" w:space="1" w:color="auto"/>
        </w:pBdr>
        <w:ind w:right="5292"/>
        <w:rPr>
          <w:rFonts w:ascii="Tahoma" w:hAnsi="Tahoma"/>
          <w:sz w:val="22"/>
          <w:lang w:val="en-GB"/>
        </w:rPr>
      </w:pPr>
    </w:p>
    <w:p w14:paraId="04A9A4DA" w14:textId="77777777" w:rsidR="00BC4D3E" w:rsidRDefault="00BC4D3E">
      <w:pPr>
        <w:rPr>
          <w:rFonts w:ascii="Tahoma" w:hAnsi="Tahoma"/>
          <w:sz w:val="22"/>
          <w:lang w:val="en-GB"/>
        </w:rPr>
      </w:pPr>
    </w:p>
    <w:p w14:paraId="7B25EE9F" w14:textId="77777777" w:rsidR="00BC4D3E" w:rsidRDefault="00BC4D3E">
      <w:pPr>
        <w:pBdr>
          <w:bottom w:val="single" w:sz="4" w:space="1" w:color="auto"/>
        </w:pBdr>
        <w:ind w:right="5292"/>
        <w:rPr>
          <w:rFonts w:ascii="Tahoma" w:hAnsi="Tahoma"/>
          <w:sz w:val="22"/>
          <w:lang w:val="en-GB"/>
        </w:rPr>
      </w:pPr>
    </w:p>
    <w:p w14:paraId="79404923" w14:textId="77777777" w:rsidR="00BC4D3E" w:rsidRDefault="00BC4D3E">
      <w:pPr>
        <w:rPr>
          <w:rFonts w:ascii="Tahoma" w:hAnsi="Tahoma"/>
          <w:sz w:val="22"/>
          <w:lang w:val="en-GB"/>
        </w:rPr>
      </w:pPr>
    </w:p>
    <w:p w14:paraId="3242BBD3" w14:textId="77777777" w:rsidR="00BC4D3E" w:rsidRDefault="00BC4D3E">
      <w:pPr>
        <w:pBdr>
          <w:bottom w:val="single" w:sz="4" w:space="1" w:color="auto"/>
        </w:pBdr>
        <w:ind w:right="5292"/>
        <w:rPr>
          <w:rFonts w:ascii="Tahoma" w:hAnsi="Tahoma"/>
          <w:sz w:val="22"/>
          <w:lang w:val="en-GB"/>
        </w:rPr>
      </w:pPr>
    </w:p>
    <w:p w14:paraId="452C6E16" w14:textId="77777777" w:rsidR="00BC4D3E" w:rsidRPr="00BD71DA" w:rsidRDefault="00BC4D3E">
      <w:pPr>
        <w:spacing w:before="120"/>
        <w:rPr>
          <w:rFonts w:ascii="Tahoma" w:hAnsi="Tahoma"/>
          <w:b/>
          <w:sz w:val="22"/>
          <w:lang w:val="en-GB"/>
        </w:rPr>
      </w:pPr>
      <w:r w:rsidRPr="00BD71DA">
        <w:rPr>
          <w:rFonts w:ascii="Tahoma" w:hAnsi="Tahoma"/>
          <w:b/>
          <w:sz w:val="22"/>
          <w:lang w:val="en-GB"/>
        </w:rPr>
        <w:t>(Qualified Person (QP) of the Ma</w:t>
      </w:r>
      <w:r w:rsidR="0036505F" w:rsidRPr="00BD71DA">
        <w:rPr>
          <w:rFonts w:ascii="Tahoma" w:hAnsi="Tahoma"/>
          <w:b/>
          <w:sz w:val="22"/>
          <w:lang w:val="en-GB"/>
        </w:rPr>
        <w:t>nufacturing Authorisation Holder</w:t>
      </w:r>
      <w:r w:rsidR="00C60E3B">
        <w:rPr>
          <w:rFonts w:ascii="Tahoma" w:hAnsi="Tahoma"/>
          <w:b/>
          <w:sz w:val="22"/>
          <w:lang w:val="en-GB"/>
        </w:rPr>
        <w:t xml:space="preserve"> or responsible person of the API manufacturer</w:t>
      </w:r>
      <w:r w:rsidR="0036505F" w:rsidRPr="00BD71DA">
        <w:rPr>
          <w:rFonts w:ascii="Tahoma" w:hAnsi="Tahoma"/>
          <w:b/>
          <w:sz w:val="22"/>
          <w:lang w:val="en-GB"/>
        </w:rPr>
        <w:t xml:space="preserve">, </w:t>
      </w:r>
      <w:r w:rsidRPr="00BD71DA">
        <w:rPr>
          <w:rFonts w:ascii="Tahoma" w:hAnsi="Tahoma"/>
          <w:b/>
          <w:sz w:val="22"/>
          <w:lang w:val="en-GB"/>
        </w:rPr>
        <w:t xml:space="preserve"> hereinafter referred to as “Customer”.)</w:t>
      </w:r>
    </w:p>
    <w:p w14:paraId="54881310" w14:textId="77777777" w:rsidR="00BC4D3E" w:rsidRDefault="00BC4D3E">
      <w:pPr>
        <w:spacing w:before="120"/>
        <w:rPr>
          <w:rFonts w:ascii="Tahoma" w:hAnsi="Tahoma"/>
          <w:sz w:val="22"/>
          <w:lang w:val="en-GB"/>
        </w:rPr>
      </w:pPr>
    </w:p>
    <w:p w14:paraId="03503B30" w14:textId="77777777" w:rsidR="00BC4D3E" w:rsidRPr="007D5BE0" w:rsidRDefault="00BC4D3E">
      <w:pPr>
        <w:rPr>
          <w:rFonts w:ascii="Tahoma" w:hAnsi="Tahoma"/>
          <w:sz w:val="22"/>
          <w:lang w:val="en-GB"/>
        </w:rPr>
      </w:pPr>
      <w:r w:rsidRPr="007D5BE0">
        <w:rPr>
          <w:rFonts w:ascii="Tahoma" w:hAnsi="Tahoma"/>
          <w:sz w:val="22"/>
          <w:lang w:val="en-GB"/>
        </w:rPr>
        <w:t xml:space="preserve">In case of more than one </w:t>
      </w:r>
      <w:r w:rsidR="00C60E3B">
        <w:rPr>
          <w:rFonts w:ascii="Tahoma" w:hAnsi="Tahoma"/>
          <w:sz w:val="22"/>
          <w:lang w:val="en-GB"/>
        </w:rPr>
        <w:t>customer</w:t>
      </w:r>
      <w:r w:rsidRPr="007D5BE0">
        <w:rPr>
          <w:rFonts w:ascii="Tahoma" w:hAnsi="Tahoma"/>
          <w:sz w:val="22"/>
          <w:lang w:val="en-GB"/>
        </w:rPr>
        <w:t>(‘shared audit’) all ‘customers’ have to be listed here or separate agreements are signed for reasons of confidentiality.</w:t>
      </w:r>
    </w:p>
    <w:p w14:paraId="37FB42E8" w14:textId="77777777" w:rsidR="00BC4D3E" w:rsidRDefault="00BC4D3E">
      <w:pPr>
        <w:rPr>
          <w:rFonts w:ascii="Tahoma" w:hAnsi="Tahoma"/>
          <w:sz w:val="22"/>
          <w:lang w:val="en-GB"/>
        </w:rPr>
      </w:pPr>
    </w:p>
    <w:p w14:paraId="3D42870A" w14:textId="77777777" w:rsidR="00BC4D3E" w:rsidRPr="005F607B" w:rsidRDefault="00BC4D3E" w:rsidP="005F607B">
      <w:pPr>
        <w:widowControl w:val="0"/>
        <w:tabs>
          <w:tab w:val="left" w:pos="0"/>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line="218" w:lineRule="auto"/>
        <w:ind w:right="-176"/>
        <w:jc w:val="center"/>
        <w:rPr>
          <w:rFonts w:ascii="Tahoma" w:hAnsi="Tahoma"/>
          <w:b/>
          <w:sz w:val="28"/>
          <w:szCs w:val="28"/>
          <w:lang w:val="en-GB" w:eastAsia="en-US"/>
        </w:rPr>
      </w:pPr>
      <w:r w:rsidRPr="005F607B">
        <w:rPr>
          <w:rFonts w:ascii="Tahoma" w:hAnsi="Tahoma"/>
          <w:b/>
          <w:sz w:val="28"/>
          <w:szCs w:val="28"/>
          <w:lang w:val="en-GB" w:eastAsia="en-US"/>
        </w:rPr>
        <w:t>and</w:t>
      </w:r>
    </w:p>
    <w:p w14:paraId="3C43636C" w14:textId="77777777" w:rsidR="00BC4D3E" w:rsidRDefault="00BC4D3E">
      <w:pPr>
        <w:pBdr>
          <w:bottom w:val="single" w:sz="4" w:space="1" w:color="auto"/>
        </w:pBdr>
        <w:ind w:right="5292"/>
        <w:rPr>
          <w:rFonts w:ascii="Tahoma" w:hAnsi="Tahoma"/>
          <w:sz w:val="22"/>
          <w:lang w:val="en-GB"/>
        </w:rPr>
      </w:pPr>
    </w:p>
    <w:p w14:paraId="004A0972" w14:textId="77777777" w:rsidR="00D671E8" w:rsidRDefault="00D671E8">
      <w:pPr>
        <w:pBdr>
          <w:bottom w:val="single" w:sz="4" w:space="1" w:color="auto"/>
        </w:pBdr>
        <w:ind w:right="5292"/>
        <w:rPr>
          <w:rFonts w:ascii="Tahoma" w:hAnsi="Tahoma"/>
          <w:sz w:val="22"/>
          <w:lang w:val="en-GB"/>
        </w:rPr>
      </w:pPr>
    </w:p>
    <w:p w14:paraId="3358FA69" w14:textId="77777777" w:rsidR="00BC4D3E" w:rsidRDefault="00BC4D3E">
      <w:pPr>
        <w:rPr>
          <w:rFonts w:ascii="Tahoma" w:hAnsi="Tahoma"/>
          <w:sz w:val="22"/>
          <w:lang w:val="en-GB"/>
        </w:rPr>
      </w:pPr>
    </w:p>
    <w:p w14:paraId="778B5720" w14:textId="77777777" w:rsidR="00BC4D3E" w:rsidRDefault="00BC4D3E">
      <w:pPr>
        <w:pBdr>
          <w:bottom w:val="single" w:sz="4" w:space="1" w:color="auto"/>
        </w:pBdr>
        <w:ind w:right="5292"/>
        <w:rPr>
          <w:rFonts w:ascii="Tahoma" w:hAnsi="Tahoma"/>
          <w:sz w:val="22"/>
          <w:lang w:val="en-GB"/>
        </w:rPr>
      </w:pPr>
    </w:p>
    <w:p w14:paraId="379A4BB4" w14:textId="77777777" w:rsidR="00BC4D3E" w:rsidRDefault="00BC4D3E">
      <w:pPr>
        <w:rPr>
          <w:rFonts w:ascii="Tahoma" w:hAnsi="Tahoma"/>
          <w:sz w:val="22"/>
          <w:lang w:val="en-GB"/>
        </w:rPr>
      </w:pPr>
    </w:p>
    <w:p w14:paraId="35571394" w14:textId="77777777" w:rsidR="00BC4D3E" w:rsidRDefault="00BC4D3E">
      <w:pPr>
        <w:pBdr>
          <w:bottom w:val="single" w:sz="4" w:space="1" w:color="auto"/>
        </w:pBdr>
        <w:ind w:right="5292"/>
        <w:rPr>
          <w:rFonts w:ascii="Tahoma" w:hAnsi="Tahoma"/>
          <w:sz w:val="22"/>
          <w:lang w:val="en-GB"/>
        </w:rPr>
      </w:pPr>
    </w:p>
    <w:p w14:paraId="6896F0C7" w14:textId="77777777" w:rsidR="00BC4D3E" w:rsidRPr="00BD71DA" w:rsidRDefault="00BC4D3E">
      <w:pPr>
        <w:spacing w:before="120"/>
        <w:rPr>
          <w:rFonts w:ascii="Tahoma" w:hAnsi="Tahoma"/>
          <w:b/>
          <w:sz w:val="22"/>
          <w:lang w:val="en-GB"/>
        </w:rPr>
      </w:pPr>
      <w:r w:rsidRPr="00BD71DA">
        <w:rPr>
          <w:rFonts w:ascii="Tahoma" w:hAnsi="Tahoma"/>
          <w:b/>
          <w:sz w:val="22"/>
          <w:lang w:val="en-GB"/>
        </w:rPr>
        <w:t>(</w:t>
      </w:r>
      <w:r w:rsidR="00C60E3B">
        <w:rPr>
          <w:rFonts w:ascii="Tahoma" w:hAnsi="Tahoma"/>
          <w:b/>
          <w:sz w:val="22"/>
          <w:lang w:val="en-GB"/>
        </w:rPr>
        <w:t>Material</w:t>
      </w:r>
      <w:r w:rsidR="003D1DFD">
        <w:rPr>
          <w:rFonts w:ascii="Tahoma" w:hAnsi="Tahoma"/>
          <w:b/>
          <w:sz w:val="22"/>
          <w:lang w:val="en-GB"/>
        </w:rPr>
        <w:t xml:space="preserve"> M</w:t>
      </w:r>
      <w:r w:rsidRPr="00BD71DA">
        <w:rPr>
          <w:rFonts w:ascii="Tahoma" w:hAnsi="Tahoma"/>
          <w:b/>
          <w:sz w:val="22"/>
          <w:lang w:val="en-GB"/>
        </w:rPr>
        <w:t>anufacturer to be audited, hereinafter referred to as “</w:t>
      </w:r>
      <w:r w:rsidR="002E1FD0" w:rsidRPr="00BD71DA">
        <w:rPr>
          <w:rFonts w:ascii="Tahoma" w:hAnsi="Tahoma"/>
          <w:b/>
          <w:sz w:val="22"/>
          <w:lang w:val="en-GB"/>
        </w:rPr>
        <w:t>Auditee</w:t>
      </w:r>
      <w:r w:rsidRPr="00BD71DA">
        <w:rPr>
          <w:rFonts w:ascii="Tahoma" w:hAnsi="Tahoma"/>
          <w:b/>
          <w:sz w:val="22"/>
          <w:lang w:val="en-GB"/>
        </w:rPr>
        <w:t>”)</w:t>
      </w:r>
    </w:p>
    <w:p w14:paraId="019FDE3C" w14:textId="77777777" w:rsidR="00BC4D3E" w:rsidRPr="00BD71DA" w:rsidRDefault="00BC4D3E">
      <w:pPr>
        <w:spacing w:before="120"/>
        <w:rPr>
          <w:rFonts w:ascii="Tahoma" w:hAnsi="Tahoma"/>
          <w:b/>
          <w:sz w:val="22"/>
          <w:lang w:val="en-GB"/>
        </w:rPr>
      </w:pPr>
    </w:p>
    <w:p w14:paraId="6D1D5266" w14:textId="77777777" w:rsidR="00BC4D3E" w:rsidRPr="007D5BE0" w:rsidRDefault="00BC4D3E">
      <w:pPr>
        <w:rPr>
          <w:rFonts w:ascii="Tahoma" w:hAnsi="Tahoma"/>
          <w:sz w:val="22"/>
          <w:lang w:val="en-GB"/>
        </w:rPr>
      </w:pPr>
      <w:r w:rsidRPr="007D5BE0">
        <w:rPr>
          <w:rFonts w:ascii="Tahoma" w:hAnsi="Tahoma"/>
          <w:sz w:val="22"/>
          <w:lang w:val="en-GB"/>
        </w:rPr>
        <w:t xml:space="preserve">When the </w:t>
      </w:r>
      <w:r w:rsidR="00C60E3B">
        <w:rPr>
          <w:rFonts w:ascii="Tahoma" w:hAnsi="Tahoma"/>
          <w:sz w:val="22"/>
          <w:lang w:val="en-GB"/>
        </w:rPr>
        <w:t>Material</w:t>
      </w:r>
      <w:r w:rsidRPr="007D5BE0">
        <w:rPr>
          <w:rFonts w:ascii="Tahoma" w:hAnsi="Tahoma"/>
          <w:sz w:val="22"/>
          <w:lang w:val="en-GB"/>
        </w:rPr>
        <w:t xml:space="preserve"> manufacturer initiated an audit himself for the purpose of ‘self-inspection’, the </w:t>
      </w:r>
      <w:r w:rsidR="00C60E3B">
        <w:rPr>
          <w:rFonts w:ascii="Tahoma" w:hAnsi="Tahoma"/>
          <w:sz w:val="22"/>
          <w:lang w:val="en-GB"/>
        </w:rPr>
        <w:t>Material</w:t>
      </w:r>
      <w:r w:rsidRPr="007D5BE0">
        <w:rPr>
          <w:rFonts w:ascii="Tahoma" w:hAnsi="Tahoma"/>
          <w:sz w:val="22"/>
          <w:lang w:val="en-GB"/>
        </w:rPr>
        <w:t xml:space="preserve"> manufacturer becomes ‘customer’ and ‘</w:t>
      </w:r>
      <w:r w:rsidR="0036505F" w:rsidRPr="007D5BE0">
        <w:rPr>
          <w:rFonts w:ascii="Tahoma" w:hAnsi="Tahoma"/>
          <w:sz w:val="22"/>
          <w:lang w:val="en-GB"/>
        </w:rPr>
        <w:t>a</w:t>
      </w:r>
      <w:r w:rsidR="002E1FD0" w:rsidRPr="007D5BE0">
        <w:rPr>
          <w:rFonts w:ascii="Tahoma" w:hAnsi="Tahoma"/>
          <w:sz w:val="22"/>
          <w:lang w:val="en-GB"/>
        </w:rPr>
        <w:t>uditee</w:t>
      </w:r>
      <w:r w:rsidRPr="007D5BE0">
        <w:rPr>
          <w:rFonts w:ascii="Tahoma" w:hAnsi="Tahoma"/>
          <w:sz w:val="22"/>
          <w:lang w:val="en-GB"/>
        </w:rPr>
        <w:t>’ at the same time.</w:t>
      </w:r>
    </w:p>
    <w:p w14:paraId="18EF1283" w14:textId="77777777" w:rsidR="00BC4D3E" w:rsidRDefault="00BC4D3E">
      <w:pPr>
        <w:rPr>
          <w:rFonts w:ascii="Tahoma" w:hAnsi="Tahoma"/>
          <w:sz w:val="22"/>
          <w:lang w:val="en-GB"/>
        </w:rPr>
      </w:pPr>
    </w:p>
    <w:p w14:paraId="26A5E98F" w14:textId="77777777" w:rsidR="00BC4D3E" w:rsidRPr="005F607B" w:rsidRDefault="005F607B" w:rsidP="005F607B">
      <w:pPr>
        <w:widowControl w:val="0"/>
        <w:tabs>
          <w:tab w:val="left" w:pos="0"/>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line="218" w:lineRule="auto"/>
        <w:ind w:right="-176"/>
        <w:jc w:val="center"/>
        <w:rPr>
          <w:rFonts w:ascii="Tahoma" w:hAnsi="Tahoma"/>
          <w:b/>
          <w:sz w:val="28"/>
          <w:szCs w:val="28"/>
          <w:lang w:val="en-GB" w:eastAsia="en-US"/>
        </w:rPr>
      </w:pPr>
      <w:r>
        <w:rPr>
          <w:rFonts w:ascii="Tahoma" w:hAnsi="Tahoma"/>
          <w:b/>
          <w:sz w:val="28"/>
          <w:szCs w:val="28"/>
          <w:lang w:val="en-GB" w:eastAsia="en-US"/>
        </w:rPr>
        <w:t>a</w:t>
      </w:r>
      <w:r w:rsidR="00BC4D3E" w:rsidRPr="005F607B">
        <w:rPr>
          <w:rFonts w:ascii="Tahoma" w:hAnsi="Tahoma"/>
          <w:b/>
          <w:sz w:val="28"/>
          <w:szCs w:val="28"/>
          <w:lang w:val="en-GB" w:eastAsia="en-US"/>
        </w:rPr>
        <w:t>nd</w:t>
      </w:r>
    </w:p>
    <w:p w14:paraId="45FDCEBE" w14:textId="77777777" w:rsidR="005310F3" w:rsidRDefault="005310F3">
      <w:pPr>
        <w:rPr>
          <w:rFonts w:ascii="Tahoma" w:hAnsi="Tahoma"/>
          <w:sz w:val="22"/>
          <w:lang w:val="en-GB"/>
        </w:rPr>
      </w:pPr>
      <w:r>
        <w:rPr>
          <w:rFonts w:ascii="Tahoma" w:hAnsi="Tahoma"/>
          <w:sz w:val="22"/>
          <w:lang w:val="en-GB"/>
        </w:rPr>
        <w:br w:type="page"/>
      </w:r>
    </w:p>
    <w:p w14:paraId="34F126EA" w14:textId="77777777" w:rsidR="00BC4D3E" w:rsidRDefault="00BC4D3E">
      <w:pPr>
        <w:pBdr>
          <w:bottom w:val="single" w:sz="4" w:space="1" w:color="auto"/>
        </w:pBdr>
        <w:ind w:right="5292"/>
        <w:rPr>
          <w:rFonts w:ascii="Tahoma" w:hAnsi="Tahoma"/>
          <w:sz w:val="22"/>
          <w:lang w:val="en-GB"/>
        </w:rPr>
      </w:pPr>
    </w:p>
    <w:p w14:paraId="226EBB52" w14:textId="77777777" w:rsidR="00D671E8" w:rsidRDefault="00D671E8">
      <w:pPr>
        <w:pBdr>
          <w:bottom w:val="single" w:sz="4" w:space="1" w:color="auto"/>
        </w:pBdr>
        <w:ind w:right="5292"/>
        <w:rPr>
          <w:rFonts w:ascii="Tahoma" w:hAnsi="Tahoma"/>
          <w:sz w:val="22"/>
          <w:lang w:val="en-GB"/>
        </w:rPr>
      </w:pPr>
    </w:p>
    <w:p w14:paraId="0D150A3D" w14:textId="77777777" w:rsidR="00BC4D3E" w:rsidRDefault="00BC4D3E">
      <w:pPr>
        <w:pBdr>
          <w:bottom w:val="single" w:sz="4" w:space="1" w:color="auto"/>
        </w:pBdr>
        <w:ind w:right="5292"/>
        <w:rPr>
          <w:rFonts w:ascii="Tahoma" w:hAnsi="Tahoma"/>
          <w:sz w:val="22"/>
          <w:lang w:val="en-GB"/>
        </w:rPr>
      </w:pPr>
    </w:p>
    <w:p w14:paraId="7B368AA4" w14:textId="77777777" w:rsidR="00BC4D3E" w:rsidRPr="00BD71DA" w:rsidRDefault="00BC4D3E">
      <w:pPr>
        <w:spacing w:before="120"/>
        <w:rPr>
          <w:rFonts w:ascii="Tahoma" w:hAnsi="Tahoma"/>
          <w:b/>
          <w:sz w:val="22"/>
          <w:lang w:val="en-GB"/>
        </w:rPr>
      </w:pPr>
      <w:r w:rsidRPr="00BD71DA">
        <w:rPr>
          <w:rFonts w:ascii="Tahoma" w:hAnsi="Tahoma"/>
          <w:b/>
          <w:sz w:val="22"/>
          <w:lang w:val="en-GB"/>
        </w:rPr>
        <w:t xml:space="preserve">Lead </w:t>
      </w:r>
      <w:r w:rsidR="002E1FD0" w:rsidRPr="00BD71DA">
        <w:rPr>
          <w:rFonts w:ascii="Tahoma" w:hAnsi="Tahoma"/>
          <w:b/>
          <w:sz w:val="22"/>
          <w:lang w:val="en-GB"/>
        </w:rPr>
        <w:t>Auditor</w:t>
      </w:r>
    </w:p>
    <w:p w14:paraId="7671B687" w14:textId="77777777" w:rsidR="00BC4D3E" w:rsidRDefault="00BC4D3E">
      <w:pPr>
        <w:spacing w:before="120"/>
        <w:rPr>
          <w:rFonts w:ascii="Tahoma" w:hAnsi="Tahoma"/>
          <w:sz w:val="22"/>
          <w:lang w:val="en-GB"/>
        </w:rPr>
      </w:pPr>
    </w:p>
    <w:p w14:paraId="03744A1D" w14:textId="77777777" w:rsidR="00BC4D3E" w:rsidRDefault="00BC4D3E">
      <w:pPr>
        <w:pBdr>
          <w:bottom w:val="single" w:sz="4" w:space="1" w:color="auto"/>
        </w:pBdr>
        <w:ind w:right="5292"/>
        <w:rPr>
          <w:rFonts w:ascii="Tahoma" w:hAnsi="Tahoma"/>
          <w:sz w:val="22"/>
          <w:lang w:val="en-GB"/>
        </w:rPr>
      </w:pPr>
    </w:p>
    <w:p w14:paraId="1F4BF1C2" w14:textId="77777777" w:rsidR="00BC4D3E" w:rsidRDefault="00BC4D3E">
      <w:pPr>
        <w:pBdr>
          <w:bottom w:val="single" w:sz="4" w:space="1" w:color="auto"/>
        </w:pBdr>
        <w:ind w:right="5292"/>
        <w:rPr>
          <w:rFonts w:ascii="Tahoma" w:hAnsi="Tahoma"/>
          <w:sz w:val="22"/>
          <w:lang w:val="en-GB"/>
        </w:rPr>
      </w:pPr>
    </w:p>
    <w:p w14:paraId="3F86744C" w14:textId="77777777" w:rsidR="00BC4D3E" w:rsidRDefault="00BC4D3E">
      <w:pPr>
        <w:pBdr>
          <w:bottom w:val="single" w:sz="4" w:space="1" w:color="auto"/>
        </w:pBdr>
        <w:ind w:right="5292"/>
        <w:rPr>
          <w:rFonts w:ascii="Tahoma" w:hAnsi="Tahoma"/>
          <w:sz w:val="22"/>
          <w:lang w:val="en-GB"/>
        </w:rPr>
      </w:pPr>
    </w:p>
    <w:p w14:paraId="242852C4" w14:textId="77777777" w:rsidR="00BC4D3E" w:rsidRPr="00BD71DA" w:rsidRDefault="00BC4D3E">
      <w:pPr>
        <w:spacing w:before="120"/>
        <w:rPr>
          <w:rFonts w:ascii="Tahoma" w:hAnsi="Tahoma"/>
          <w:b/>
          <w:sz w:val="22"/>
          <w:lang w:val="en-GB"/>
        </w:rPr>
      </w:pPr>
      <w:r w:rsidRPr="00BD71DA">
        <w:rPr>
          <w:rFonts w:ascii="Tahoma" w:hAnsi="Tahoma"/>
          <w:b/>
          <w:sz w:val="22"/>
          <w:lang w:val="en-GB"/>
        </w:rPr>
        <w:t>Co-</w:t>
      </w:r>
      <w:r w:rsidR="002E1FD0" w:rsidRPr="00BD71DA">
        <w:rPr>
          <w:rFonts w:ascii="Tahoma" w:hAnsi="Tahoma"/>
          <w:b/>
          <w:sz w:val="22"/>
          <w:lang w:val="en-GB"/>
        </w:rPr>
        <w:t>Auditor</w:t>
      </w:r>
    </w:p>
    <w:p w14:paraId="39FBE3CC" w14:textId="77777777" w:rsidR="00BC4D3E" w:rsidRPr="005F607B" w:rsidRDefault="005F607B" w:rsidP="005F607B">
      <w:pPr>
        <w:widowControl w:val="0"/>
        <w:tabs>
          <w:tab w:val="left" w:pos="0"/>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line="218" w:lineRule="auto"/>
        <w:ind w:right="-176"/>
        <w:jc w:val="center"/>
        <w:rPr>
          <w:rFonts w:ascii="Tahoma" w:hAnsi="Tahoma"/>
          <w:b/>
          <w:sz w:val="28"/>
          <w:szCs w:val="28"/>
          <w:lang w:val="en-GB" w:eastAsia="en-US"/>
        </w:rPr>
      </w:pPr>
      <w:r>
        <w:rPr>
          <w:rFonts w:ascii="Tahoma" w:hAnsi="Tahoma"/>
          <w:b/>
          <w:sz w:val="28"/>
          <w:szCs w:val="28"/>
          <w:lang w:val="en-GB" w:eastAsia="en-US"/>
        </w:rPr>
        <w:t>a</w:t>
      </w:r>
      <w:r w:rsidR="00BC4D3E" w:rsidRPr="005F607B">
        <w:rPr>
          <w:rFonts w:ascii="Tahoma" w:hAnsi="Tahoma"/>
          <w:b/>
          <w:sz w:val="28"/>
          <w:szCs w:val="28"/>
          <w:lang w:val="en-GB" w:eastAsia="en-US"/>
        </w:rPr>
        <w:t>nd</w:t>
      </w:r>
    </w:p>
    <w:p w14:paraId="0F5EE49A" w14:textId="77777777" w:rsidR="00BC4D3E" w:rsidRDefault="00BC4D3E">
      <w:pPr>
        <w:jc w:val="center"/>
        <w:rPr>
          <w:rFonts w:ascii="Tahoma" w:hAnsi="Tahoma"/>
          <w:sz w:val="22"/>
          <w:lang w:val="en-GB"/>
        </w:rPr>
      </w:pPr>
    </w:p>
    <w:p w14:paraId="4674931B" w14:textId="77777777" w:rsidR="00BC4D3E" w:rsidRDefault="00BC4D3E">
      <w:pPr>
        <w:pBdr>
          <w:bottom w:val="single" w:sz="4" w:space="1" w:color="auto"/>
        </w:pBdr>
        <w:ind w:right="5292"/>
        <w:rPr>
          <w:rFonts w:ascii="Tahoma" w:hAnsi="Tahoma"/>
          <w:sz w:val="22"/>
          <w:lang w:val="en-GB"/>
        </w:rPr>
      </w:pPr>
    </w:p>
    <w:p w14:paraId="013C3E44" w14:textId="77777777" w:rsidR="00D671E8" w:rsidRDefault="00D671E8">
      <w:pPr>
        <w:pBdr>
          <w:bottom w:val="single" w:sz="4" w:space="1" w:color="auto"/>
        </w:pBdr>
        <w:ind w:right="5292"/>
        <w:rPr>
          <w:rFonts w:ascii="Tahoma" w:hAnsi="Tahoma"/>
          <w:sz w:val="22"/>
          <w:lang w:val="en-GB"/>
        </w:rPr>
      </w:pPr>
    </w:p>
    <w:p w14:paraId="7F2D66CE" w14:textId="77777777" w:rsidR="00BC4D3E" w:rsidRDefault="00BC4D3E">
      <w:pPr>
        <w:pBdr>
          <w:bottom w:val="single" w:sz="4" w:space="1" w:color="auto"/>
        </w:pBdr>
        <w:ind w:right="5292"/>
        <w:rPr>
          <w:rFonts w:ascii="Tahoma" w:hAnsi="Tahoma"/>
          <w:sz w:val="22"/>
          <w:lang w:val="en-GB"/>
        </w:rPr>
      </w:pPr>
    </w:p>
    <w:p w14:paraId="0BCDDE35" w14:textId="77777777" w:rsidR="00BC4D3E" w:rsidRDefault="00BC4D3E">
      <w:pPr>
        <w:pStyle w:val="berschrift1"/>
      </w:pPr>
      <w:r>
        <w:t>API Compliance Institute</w:t>
      </w:r>
    </w:p>
    <w:p w14:paraId="73D24F86" w14:textId="77777777" w:rsidR="00BC4D3E" w:rsidRDefault="00BC4D3E">
      <w:pPr>
        <w:rPr>
          <w:rFonts w:ascii="Tahoma" w:hAnsi="Tahoma"/>
          <w:b/>
          <w:sz w:val="22"/>
          <w:lang w:val="en-GB"/>
        </w:rPr>
      </w:pPr>
      <w:proofErr w:type="spellStart"/>
      <w:r>
        <w:rPr>
          <w:rFonts w:ascii="Tahoma" w:hAnsi="Tahoma"/>
          <w:b/>
          <w:sz w:val="22"/>
          <w:lang w:val="en-GB"/>
        </w:rPr>
        <w:t>Rischerstraße</w:t>
      </w:r>
      <w:proofErr w:type="spellEnd"/>
      <w:r>
        <w:rPr>
          <w:rFonts w:ascii="Tahoma" w:hAnsi="Tahoma"/>
          <w:b/>
          <w:sz w:val="22"/>
          <w:lang w:val="en-GB"/>
        </w:rPr>
        <w:t xml:space="preserve"> 8</w:t>
      </w:r>
    </w:p>
    <w:p w14:paraId="6641B154" w14:textId="77777777" w:rsidR="00BC4D3E" w:rsidRDefault="00BC4D3E">
      <w:pPr>
        <w:rPr>
          <w:rFonts w:ascii="Tahoma" w:hAnsi="Tahoma"/>
          <w:sz w:val="22"/>
          <w:lang w:val="en-GB"/>
        </w:rPr>
      </w:pPr>
      <w:r>
        <w:rPr>
          <w:rFonts w:ascii="Tahoma" w:hAnsi="Tahoma"/>
          <w:b/>
          <w:sz w:val="22"/>
          <w:lang w:val="en-GB"/>
        </w:rPr>
        <w:t>D- 69123 Heidelberg</w:t>
      </w:r>
    </w:p>
    <w:p w14:paraId="013CC1DB" w14:textId="77777777" w:rsidR="00BC4D3E" w:rsidRPr="00BD71DA" w:rsidRDefault="00BC4D3E">
      <w:pPr>
        <w:rPr>
          <w:rFonts w:ascii="Tahoma" w:hAnsi="Tahoma"/>
          <w:b/>
          <w:sz w:val="22"/>
          <w:lang w:val="en-GB"/>
        </w:rPr>
      </w:pPr>
      <w:r w:rsidRPr="00BD71DA">
        <w:rPr>
          <w:rFonts w:ascii="Tahoma" w:hAnsi="Tahoma"/>
          <w:b/>
          <w:sz w:val="22"/>
          <w:lang w:val="en-GB"/>
        </w:rPr>
        <w:t>(hereinafter referred to as “ACI” )</w:t>
      </w:r>
    </w:p>
    <w:p w14:paraId="12E595F9" w14:textId="77777777" w:rsidR="00BC4D3E" w:rsidRDefault="00BC4D3E">
      <w:pPr>
        <w:rPr>
          <w:rFonts w:ascii="Tahoma" w:hAnsi="Tahoma"/>
          <w:sz w:val="22"/>
          <w:lang w:val="en-GB"/>
        </w:rPr>
      </w:pPr>
    </w:p>
    <w:p w14:paraId="0CB739C4" w14:textId="77777777" w:rsidR="00BC4D3E" w:rsidRPr="00D671E8" w:rsidRDefault="00BC4D3E" w:rsidP="0044464F">
      <w:pPr>
        <w:tabs>
          <w:tab w:val="left" w:pos="540"/>
        </w:tabs>
        <w:ind w:right="23"/>
        <w:jc w:val="center"/>
        <w:rPr>
          <w:rFonts w:ascii="Tahoma" w:hAnsi="Tahoma"/>
          <w:b/>
          <w:sz w:val="22"/>
          <w:lang w:val="en-US"/>
        </w:rPr>
      </w:pPr>
      <w:r>
        <w:rPr>
          <w:lang w:val="en-GB"/>
        </w:rPr>
        <w:br w:type="page"/>
      </w:r>
      <w:r w:rsidR="00D671E8">
        <w:rPr>
          <w:rFonts w:ascii="Tahoma" w:hAnsi="Tahoma"/>
          <w:b/>
          <w:sz w:val="22"/>
          <w:lang w:val="en-US"/>
        </w:rPr>
        <w:lastRenderedPageBreak/>
        <w:t xml:space="preserve">§ </w:t>
      </w:r>
      <w:r w:rsidRPr="00D671E8">
        <w:rPr>
          <w:rFonts w:ascii="Tahoma" w:hAnsi="Tahoma"/>
          <w:b/>
          <w:sz w:val="22"/>
          <w:lang w:val="en-US"/>
        </w:rPr>
        <w:t>1.</w:t>
      </w:r>
      <w:r w:rsidRPr="00D671E8">
        <w:rPr>
          <w:rFonts w:ascii="Tahoma" w:hAnsi="Tahoma"/>
          <w:b/>
          <w:sz w:val="22"/>
          <w:lang w:val="en-US"/>
        </w:rPr>
        <w:tab/>
        <w:t>Subject of the Agreement</w:t>
      </w:r>
    </w:p>
    <w:p w14:paraId="6C2FDE0B" w14:textId="77777777" w:rsidR="00BC4D3E" w:rsidRPr="00D671E8" w:rsidRDefault="00BC4D3E" w:rsidP="00D671E8">
      <w:pPr>
        <w:jc w:val="center"/>
        <w:rPr>
          <w:rFonts w:ascii="Tahoma" w:hAnsi="Tahoma"/>
          <w:b/>
          <w:sz w:val="22"/>
          <w:lang w:val="en-US"/>
        </w:rPr>
      </w:pPr>
    </w:p>
    <w:p w14:paraId="03663948" w14:textId="77777777" w:rsidR="00BC4D3E" w:rsidRDefault="00C60E3B" w:rsidP="00ED4EE2">
      <w:pPr>
        <w:pStyle w:val="Textkrper-Einzug2"/>
        <w:tabs>
          <w:tab w:val="clear" w:pos="709"/>
          <w:tab w:val="left" w:pos="540"/>
        </w:tabs>
        <w:spacing w:after="0"/>
        <w:ind w:left="540" w:right="23"/>
      </w:pPr>
      <w:r>
        <w:t xml:space="preserve">An </w:t>
      </w:r>
      <w:r w:rsidR="00BC4D3E">
        <w:t xml:space="preserve">audit will be conducted on behalf of the Customer by </w:t>
      </w:r>
      <w:r w:rsidR="0036505F">
        <w:t>APIC Certified A</w:t>
      </w:r>
      <w:r w:rsidR="002E1FD0">
        <w:t>uditor</w:t>
      </w:r>
      <w:r>
        <w:t>(</w:t>
      </w:r>
      <w:r w:rsidR="00BC4D3E">
        <w:t>s</w:t>
      </w:r>
      <w:r>
        <w:t>)</w:t>
      </w:r>
      <w:r w:rsidR="00BC4D3E">
        <w:t xml:space="preserve"> in order to verify the degree of compliance of the </w:t>
      </w:r>
      <w:r w:rsidR="0036505F">
        <w:t>a</w:t>
      </w:r>
      <w:r w:rsidR="002E1FD0">
        <w:t>uditee</w:t>
      </w:r>
      <w:r w:rsidR="00BC4D3E">
        <w:t xml:space="preserve"> with the</w:t>
      </w:r>
      <w:r>
        <w:t xml:space="preserve"> relevant cGMP guid</w:t>
      </w:r>
      <w:r w:rsidR="005310F3">
        <w:t>ance</w:t>
      </w:r>
      <w:r w:rsidR="00BC4D3E">
        <w:t xml:space="preserve">. The observations of the </w:t>
      </w:r>
      <w:r w:rsidR="0036505F">
        <w:t>a</w:t>
      </w:r>
      <w:r w:rsidR="002E1FD0">
        <w:t>uditor</w:t>
      </w:r>
      <w:r w:rsidR="00BC4D3E">
        <w:t xml:space="preserve">s will be compiled in an audit report, which will be sent to the </w:t>
      </w:r>
      <w:r w:rsidR="0036505F">
        <w:t>a</w:t>
      </w:r>
      <w:r w:rsidR="002E1FD0">
        <w:t>uditee</w:t>
      </w:r>
      <w:r w:rsidR="00BC4D3E">
        <w:t xml:space="preserve"> no later than 3 weeks after completion of the audit. Any </w:t>
      </w:r>
      <w:r>
        <w:t>c</w:t>
      </w:r>
      <w:r w:rsidR="00BC4D3E">
        <w:t xml:space="preserve">GMP deficiencies found during the audit will be classified by the </w:t>
      </w:r>
      <w:r w:rsidR="002E1FD0">
        <w:t>Auditor</w:t>
      </w:r>
      <w:r w:rsidR="00BC4D3E">
        <w:t>s and reported in the closing meeting of the audit.</w:t>
      </w:r>
    </w:p>
    <w:p w14:paraId="03B042F8" w14:textId="77777777" w:rsidR="00BC4D3E" w:rsidRDefault="00BC4D3E" w:rsidP="00ED4EE2">
      <w:pPr>
        <w:pStyle w:val="Textkrper-Einzug2"/>
        <w:tabs>
          <w:tab w:val="clear" w:pos="709"/>
          <w:tab w:val="left" w:pos="540"/>
        </w:tabs>
        <w:spacing w:after="0"/>
        <w:ind w:left="540" w:right="23"/>
      </w:pPr>
      <w:r>
        <w:t xml:space="preserve">If the customer wishes that specific </w:t>
      </w:r>
      <w:r w:rsidR="00C60E3B">
        <w:t>c</w:t>
      </w:r>
      <w:r>
        <w:t xml:space="preserve">GMP topics relevant to their </w:t>
      </w:r>
      <w:r w:rsidR="00C60E3B">
        <w:t>products</w:t>
      </w:r>
      <w:r>
        <w:t xml:space="preserve"> are assessed during the audit, these specific points should be amended at the end of this contract. The amendment is issued to the </w:t>
      </w:r>
      <w:r w:rsidR="0036505F">
        <w:t>a</w:t>
      </w:r>
      <w:r w:rsidR="002E1FD0">
        <w:t>uditor</w:t>
      </w:r>
      <w:r>
        <w:t xml:space="preserve">s only and a report on these specific points has to be documented separately by the </w:t>
      </w:r>
      <w:r w:rsidR="0036505F">
        <w:t>a</w:t>
      </w:r>
      <w:r w:rsidR="002E1FD0">
        <w:t>uditor</w:t>
      </w:r>
      <w:r>
        <w:t>s and reported only to the specific customer.</w:t>
      </w:r>
    </w:p>
    <w:p w14:paraId="1C05E655" w14:textId="77777777" w:rsidR="00ED4EE2" w:rsidRDefault="00ED4EE2">
      <w:pPr>
        <w:pStyle w:val="Textkrper-Einzug2"/>
        <w:spacing w:after="0"/>
        <w:ind w:right="23"/>
      </w:pPr>
    </w:p>
    <w:p w14:paraId="2962143C" w14:textId="77777777" w:rsidR="00BC4D3E" w:rsidRDefault="00BC4D3E">
      <w:pPr>
        <w:pStyle w:val="Textkrper-Einzug2"/>
        <w:spacing w:after="0"/>
        <w:ind w:right="23"/>
      </w:pPr>
    </w:p>
    <w:p w14:paraId="32AF14F8"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 xml:space="preserve">§ </w:t>
      </w:r>
      <w:r w:rsidR="00BC4D3E">
        <w:rPr>
          <w:rFonts w:ascii="Tahoma" w:hAnsi="Tahoma"/>
          <w:b/>
          <w:sz w:val="22"/>
          <w:lang w:val="en-GB"/>
        </w:rPr>
        <w:t>2.</w:t>
      </w:r>
      <w:r w:rsidR="00BC4D3E">
        <w:rPr>
          <w:rFonts w:ascii="Tahoma" w:hAnsi="Tahoma"/>
          <w:b/>
          <w:sz w:val="22"/>
          <w:lang w:val="en-GB"/>
        </w:rPr>
        <w:tab/>
        <w:t xml:space="preserve">Selection of </w:t>
      </w:r>
      <w:r w:rsidR="002E1FD0">
        <w:rPr>
          <w:rFonts w:ascii="Tahoma" w:hAnsi="Tahoma"/>
          <w:b/>
          <w:sz w:val="22"/>
          <w:lang w:val="en-GB"/>
        </w:rPr>
        <w:t>Auditor</w:t>
      </w:r>
      <w:r w:rsidR="00BC4D3E">
        <w:rPr>
          <w:rFonts w:ascii="Tahoma" w:hAnsi="Tahoma"/>
          <w:b/>
          <w:sz w:val="22"/>
          <w:lang w:val="en-GB"/>
        </w:rPr>
        <w:t>s</w:t>
      </w:r>
    </w:p>
    <w:p w14:paraId="01C43967" w14:textId="77777777" w:rsidR="00BC4D3E" w:rsidRDefault="00BC4D3E">
      <w:pPr>
        <w:tabs>
          <w:tab w:val="left" w:pos="540"/>
        </w:tabs>
        <w:ind w:right="23"/>
        <w:rPr>
          <w:rFonts w:ascii="Tahoma" w:hAnsi="Tahoma"/>
          <w:b/>
          <w:sz w:val="22"/>
          <w:lang w:val="en-GB"/>
        </w:rPr>
      </w:pPr>
    </w:p>
    <w:p w14:paraId="5FDAC695" w14:textId="77777777" w:rsidR="00BC4D3E" w:rsidRDefault="00BC4D3E" w:rsidP="00ED4EE2">
      <w:pPr>
        <w:pStyle w:val="Textkrper-Einzug2"/>
        <w:tabs>
          <w:tab w:val="clear" w:pos="709"/>
          <w:tab w:val="left" w:pos="540"/>
        </w:tabs>
        <w:spacing w:after="0"/>
        <w:ind w:left="540" w:right="23"/>
      </w:pPr>
      <w:r>
        <w:t xml:space="preserve">The customer and the </w:t>
      </w:r>
      <w:r w:rsidR="0036505F">
        <w:t>a</w:t>
      </w:r>
      <w:r w:rsidR="002E1FD0">
        <w:t>uditee</w:t>
      </w:r>
      <w:r>
        <w:t xml:space="preserve"> reserve the right to refuse an </w:t>
      </w:r>
      <w:r w:rsidR="0036505F">
        <w:t>a</w:t>
      </w:r>
      <w:r w:rsidR="002E1FD0">
        <w:t>uditor</w:t>
      </w:r>
      <w:r>
        <w:t xml:space="preserve"> selected by the ACI. An </w:t>
      </w:r>
      <w:r w:rsidR="0036505F">
        <w:t>a</w:t>
      </w:r>
      <w:r w:rsidR="002E1FD0">
        <w:t>uditor</w:t>
      </w:r>
      <w:r>
        <w:t xml:space="preserve"> cannot be recruited, if his employer is in competition to the customer and/or the </w:t>
      </w:r>
      <w:r w:rsidR="0036505F">
        <w:t>a</w:t>
      </w:r>
      <w:r w:rsidR="002E1FD0">
        <w:t>uditee</w:t>
      </w:r>
      <w:r>
        <w:t xml:space="preserve"> and/or the </w:t>
      </w:r>
      <w:r w:rsidR="002E1FD0">
        <w:t>Auditor</w:t>
      </w:r>
      <w:r>
        <w:t xml:space="preserve"> has performed consulting activities for the customer and/or the </w:t>
      </w:r>
      <w:r w:rsidR="0036505F">
        <w:t>a</w:t>
      </w:r>
      <w:r w:rsidR="002E1FD0">
        <w:t>uditee</w:t>
      </w:r>
      <w:r>
        <w:t xml:space="preserve"> for at least five years before the planned audit. </w:t>
      </w:r>
    </w:p>
    <w:p w14:paraId="67013BBD" w14:textId="77777777" w:rsidR="00ED4EE2" w:rsidRDefault="00ED4EE2">
      <w:pPr>
        <w:pStyle w:val="Textkrper-Einzug2"/>
        <w:tabs>
          <w:tab w:val="clear" w:pos="709"/>
          <w:tab w:val="left" w:pos="540"/>
        </w:tabs>
        <w:spacing w:after="0"/>
        <w:ind w:left="540" w:right="23"/>
        <w:jc w:val="left"/>
      </w:pPr>
    </w:p>
    <w:p w14:paraId="355DAAEF" w14:textId="77777777" w:rsidR="00ED4EE2" w:rsidRDefault="00ED4EE2">
      <w:pPr>
        <w:pStyle w:val="Textkrper-Einzug2"/>
        <w:tabs>
          <w:tab w:val="clear" w:pos="709"/>
          <w:tab w:val="left" w:pos="540"/>
        </w:tabs>
        <w:spacing w:after="0"/>
        <w:ind w:left="540" w:right="23"/>
        <w:jc w:val="left"/>
      </w:pPr>
    </w:p>
    <w:p w14:paraId="65737487"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 xml:space="preserve">§ </w:t>
      </w:r>
      <w:r w:rsidR="00BC4D3E">
        <w:rPr>
          <w:rFonts w:ascii="Tahoma" w:hAnsi="Tahoma"/>
          <w:b/>
          <w:sz w:val="22"/>
          <w:lang w:val="en-GB"/>
        </w:rPr>
        <w:t>3.</w:t>
      </w:r>
      <w:r w:rsidR="00BC4D3E">
        <w:rPr>
          <w:rFonts w:ascii="Tahoma" w:hAnsi="Tahoma"/>
          <w:b/>
          <w:sz w:val="22"/>
          <w:lang w:val="en-GB"/>
        </w:rPr>
        <w:tab/>
        <w:t>Date of the Audit</w:t>
      </w:r>
    </w:p>
    <w:p w14:paraId="194A59DA" w14:textId="77777777" w:rsidR="00BC4D3E" w:rsidRDefault="00BC4D3E">
      <w:pPr>
        <w:tabs>
          <w:tab w:val="left" w:pos="540"/>
        </w:tabs>
        <w:ind w:right="23"/>
        <w:rPr>
          <w:rFonts w:ascii="Tahoma" w:hAnsi="Tahoma"/>
          <w:b/>
          <w:sz w:val="22"/>
          <w:lang w:val="en-GB"/>
        </w:rPr>
      </w:pPr>
    </w:p>
    <w:p w14:paraId="5465CEDE" w14:textId="77777777" w:rsidR="00BC4D3E" w:rsidRDefault="00BC4D3E" w:rsidP="00ED4EE2">
      <w:pPr>
        <w:pStyle w:val="Textkrper-Einzug2"/>
        <w:tabs>
          <w:tab w:val="clear" w:pos="709"/>
          <w:tab w:val="left" w:pos="540"/>
        </w:tabs>
        <w:spacing w:after="0"/>
        <w:ind w:left="540" w:right="23"/>
      </w:pPr>
      <w:r>
        <w:t>The audit date</w:t>
      </w:r>
      <w:r w:rsidR="00BA0E1F">
        <w:t>(s)</w:t>
      </w:r>
      <w:r>
        <w:t xml:space="preserve"> will be arranged between the </w:t>
      </w:r>
      <w:r w:rsidR="0036505F">
        <w:t>a</w:t>
      </w:r>
      <w:r w:rsidR="002E1FD0">
        <w:t>uditee</w:t>
      </w:r>
      <w:r>
        <w:t xml:space="preserve"> and the </w:t>
      </w:r>
      <w:r w:rsidR="002E1FD0">
        <w:t>Auditor</w:t>
      </w:r>
      <w:r>
        <w:t xml:space="preserve">s after signing of the agreement on audit execution and after agreement to the nominated </w:t>
      </w:r>
      <w:r w:rsidR="0036505F">
        <w:t>a</w:t>
      </w:r>
      <w:r w:rsidR="002E1FD0">
        <w:t>uditor</w:t>
      </w:r>
      <w:r>
        <w:t xml:space="preserve">s by the </w:t>
      </w:r>
      <w:r w:rsidR="0036505F">
        <w:t>a</w:t>
      </w:r>
      <w:r w:rsidR="002E1FD0">
        <w:t>uditee</w:t>
      </w:r>
      <w:r>
        <w:t xml:space="preserve"> and the customer.</w:t>
      </w:r>
    </w:p>
    <w:p w14:paraId="60BE1036" w14:textId="77777777" w:rsidR="00ED4EE2" w:rsidRDefault="00ED4EE2">
      <w:pPr>
        <w:pStyle w:val="Textkrper-Zeileneinzug"/>
        <w:ind w:right="23"/>
      </w:pPr>
    </w:p>
    <w:p w14:paraId="7680C13A" w14:textId="77777777" w:rsidR="00BC4D3E" w:rsidRDefault="00BC4D3E">
      <w:pPr>
        <w:pStyle w:val="Textkrper-Zeileneinzug"/>
        <w:ind w:right="23"/>
      </w:pPr>
    </w:p>
    <w:p w14:paraId="4481D790"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 xml:space="preserve">§ </w:t>
      </w:r>
      <w:r w:rsidR="00BC4D3E">
        <w:rPr>
          <w:rFonts w:ascii="Tahoma" w:hAnsi="Tahoma"/>
          <w:b/>
          <w:sz w:val="22"/>
          <w:lang w:val="en-GB"/>
        </w:rPr>
        <w:t>4.</w:t>
      </w:r>
      <w:r w:rsidR="00BC4D3E">
        <w:rPr>
          <w:rFonts w:ascii="Tahoma" w:hAnsi="Tahoma"/>
          <w:b/>
          <w:sz w:val="22"/>
          <w:lang w:val="en-GB"/>
        </w:rPr>
        <w:tab/>
        <w:t>Audit Report</w:t>
      </w:r>
    </w:p>
    <w:p w14:paraId="44379524" w14:textId="77777777" w:rsidR="00BC4D3E" w:rsidRDefault="00BC4D3E">
      <w:pPr>
        <w:tabs>
          <w:tab w:val="left" w:pos="540"/>
        </w:tabs>
        <w:ind w:right="23"/>
        <w:rPr>
          <w:rFonts w:ascii="Tahoma" w:hAnsi="Tahoma"/>
          <w:b/>
          <w:sz w:val="22"/>
          <w:lang w:val="en-GB"/>
        </w:rPr>
      </w:pPr>
    </w:p>
    <w:p w14:paraId="23615A26" w14:textId="77777777" w:rsidR="005310F3" w:rsidRPr="005310F3" w:rsidRDefault="005310F3" w:rsidP="005310F3">
      <w:pPr>
        <w:pStyle w:val="Textkrper-Zeileneinzug"/>
        <w:ind w:left="360" w:right="23"/>
        <w:rPr>
          <w:szCs w:val="20"/>
          <w:lang w:val="de-DE"/>
        </w:rPr>
      </w:pPr>
      <w:r w:rsidRPr="005310F3">
        <w:rPr>
          <w:szCs w:val="20"/>
          <w:lang w:val="de-DE"/>
        </w:rPr>
        <w:t xml:space="preserve">The </w:t>
      </w:r>
      <w:proofErr w:type="spellStart"/>
      <w:r w:rsidRPr="005310F3">
        <w:rPr>
          <w:szCs w:val="20"/>
          <w:lang w:val="de-DE"/>
        </w:rPr>
        <w:t>audit</w:t>
      </w:r>
      <w:proofErr w:type="spellEnd"/>
      <w:r w:rsidRPr="005310F3">
        <w:rPr>
          <w:szCs w:val="20"/>
          <w:lang w:val="de-DE"/>
        </w:rPr>
        <w:t xml:space="preserve"> </w:t>
      </w:r>
      <w:proofErr w:type="spellStart"/>
      <w:r w:rsidRPr="005310F3">
        <w:rPr>
          <w:szCs w:val="20"/>
          <w:lang w:val="de-DE"/>
        </w:rPr>
        <w:t>report</w:t>
      </w:r>
      <w:proofErr w:type="spellEnd"/>
      <w:r w:rsidRPr="005310F3">
        <w:rPr>
          <w:szCs w:val="20"/>
          <w:lang w:val="de-DE"/>
        </w:rPr>
        <w:t xml:space="preserve"> </w:t>
      </w:r>
      <w:proofErr w:type="spellStart"/>
      <w:r w:rsidRPr="005310F3">
        <w:rPr>
          <w:szCs w:val="20"/>
          <w:lang w:val="de-DE"/>
        </w:rPr>
        <w:t>prepared</w:t>
      </w:r>
      <w:proofErr w:type="spellEnd"/>
      <w:r w:rsidRPr="005310F3">
        <w:rPr>
          <w:szCs w:val="20"/>
          <w:lang w:val="de-DE"/>
        </w:rPr>
        <w:t xml:space="preserve"> </w:t>
      </w:r>
      <w:proofErr w:type="spellStart"/>
      <w:r w:rsidRPr="005310F3">
        <w:rPr>
          <w:szCs w:val="20"/>
          <w:lang w:val="de-DE"/>
        </w:rPr>
        <w:t>by</w:t>
      </w:r>
      <w:proofErr w:type="spellEnd"/>
      <w:r w:rsidRPr="005310F3">
        <w:rPr>
          <w:szCs w:val="20"/>
          <w:lang w:val="de-DE"/>
        </w:rPr>
        <w:t xml:space="preserve"> the </w:t>
      </w:r>
      <w:proofErr w:type="spellStart"/>
      <w:r w:rsidRPr="005310F3">
        <w:rPr>
          <w:szCs w:val="20"/>
          <w:lang w:val="de-DE"/>
        </w:rPr>
        <w:t>auditors</w:t>
      </w:r>
      <w:proofErr w:type="spellEnd"/>
      <w:r w:rsidRPr="005310F3">
        <w:rPr>
          <w:szCs w:val="20"/>
          <w:lang w:val="de-DE"/>
        </w:rPr>
        <w:t xml:space="preserve"> will </w:t>
      </w:r>
      <w:proofErr w:type="spellStart"/>
      <w:r w:rsidRPr="005310F3">
        <w:rPr>
          <w:szCs w:val="20"/>
          <w:lang w:val="de-DE"/>
        </w:rPr>
        <w:t>give</w:t>
      </w:r>
      <w:proofErr w:type="spellEnd"/>
      <w:r w:rsidRPr="005310F3">
        <w:rPr>
          <w:szCs w:val="20"/>
          <w:lang w:val="de-DE"/>
        </w:rPr>
        <w:t xml:space="preserve"> </w:t>
      </w:r>
      <w:proofErr w:type="spellStart"/>
      <w:r w:rsidRPr="005310F3">
        <w:rPr>
          <w:szCs w:val="20"/>
          <w:lang w:val="de-DE"/>
        </w:rPr>
        <w:t>objective</w:t>
      </w:r>
      <w:proofErr w:type="spellEnd"/>
      <w:r w:rsidRPr="005310F3">
        <w:rPr>
          <w:szCs w:val="20"/>
          <w:lang w:val="de-DE"/>
        </w:rPr>
        <w:t xml:space="preserve"> </w:t>
      </w:r>
      <w:proofErr w:type="spellStart"/>
      <w:r w:rsidRPr="005310F3">
        <w:rPr>
          <w:szCs w:val="20"/>
          <w:lang w:val="de-DE"/>
        </w:rPr>
        <w:t>evidence</w:t>
      </w:r>
      <w:proofErr w:type="spellEnd"/>
      <w:r w:rsidRPr="005310F3">
        <w:rPr>
          <w:szCs w:val="20"/>
          <w:lang w:val="de-DE"/>
        </w:rPr>
        <w:t xml:space="preserve"> of </w:t>
      </w:r>
      <w:proofErr w:type="spellStart"/>
      <w:r w:rsidRPr="005310F3">
        <w:rPr>
          <w:szCs w:val="20"/>
          <w:lang w:val="de-DE"/>
        </w:rPr>
        <w:t>any</w:t>
      </w:r>
      <w:proofErr w:type="spellEnd"/>
      <w:r w:rsidRPr="005310F3">
        <w:rPr>
          <w:szCs w:val="20"/>
          <w:lang w:val="de-DE"/>
        </w:rPr>
        <w:t xml:space="preserve"> </w:t>
      </w:r>
      <w:proofErr w:type="spellStart"/>
      <w:r w:rsidRPr="005310F3">
        <w:rPr>
          <w:szCs w:val="20"/>
          <w:lang w:val="de-DE"/>
        </w:rPr>
        <w:t>cGMP</w:t>
      </w:r>
      <w:proofErr w:type="spellEnd"/>
      <w:r w:rsidRPr="005310F3">
        <w:rPr>
          <w:szCs w:val="20"/>
          <w:lang w:val="de-DE"/>
        </w:rPr>
        <w:t xml:space="preserve"> </w:t>
      </w:r>
      <w:proofErr w:type="spellStart"/>
      <w:r w:rsidRPr="005310F3">
        <w:rPr>
          <w:szCs w:val="20"/>
          <w:lang w:val="de-DE"/>
        </w:rPr>
        <w:t>Deficiencies</w:t>
      </w:r>
      <w:proofErr w:type="spellEnd"/>
      <w:r w:rsidRPr="005310F3">
        <w:rPr>
          <w:szCs w:val="20"/>
          <w:lang w:val="de-DE"/>
        </w:rPr>
        <w:t xml:space="preserve"> </w:t>
      </w:r>
      <w:proofErr w:type="spellStart"/>
      <w:r w:rsidRPr="005310F3">
        <w:rPr>
          <w:szCs w:val="20"/>
          <w:lang w:val="de-DE"/>
        </w:rPr>
        <w:t>found</w:t>
      </w:r>
      <w:proofErr w:type="spellEnd"/>
      <w:r w:rsidRPr="005310F3">
        <w:rPr>
          <w:szCs w:val="20"/>
          <w:lang w:val="de-DE"/>
        </w:rPr>
        <w:t xml:space="preserve"> </w:t>
      </w:r>
      <w:proofErr w:type="spellStart"/>
      <w:r w:rsidRPr="005310F3">
        <w:rPr>
          <w:szCs w:val="20"/>
          <w:lang w:val="de-DE"/>
        </w:rPr>
        <w:t>during</w:t>
      </w:r>
      <w:proofErr w:type="spellEnd"/>
      <w:r w:rsidRPr="005310F3">
        <w:rPr>
          <w:szCs w:val="20"/>
          <w:lang w:val="de-DE"/>
        </w:rPr>
        <w:t xml:space="preserve"> the </w:t>
      </w:r>
      <w:proofErr w:type="spellStart"/>
      <w:r w:rsidRPr="005310F3">
        <w:rPr>
          <w:szCs w:val="20"/>
          <w:lang w:val="de-DE"/>
        </w:rPr>
        <w:t>audit</w:t>
      </w:r>
      <w:proofErr w:type="spellEnd"/>
      <w:r w:rsidRPr="005310F3">
        <w:rPr>
          <w:szCs w:val="20"/>
          <w:lang w:val="de-DE"/>
        </w:rPr>
        <w:t xml:space="preserve"> and </w:t>
      </w:r>
      <w:proofErr w:type="spellStart"/>
      <w:r w:rsidRPr="005310F3">
        <w:rPr>
          <w:szCs w:val="20"/>
          <w:lang w:val="de-DE"/>
        </w:rPr>
        <w:t>each</w:t>
      </w:r>
      <w:proofErr w:type="spellEnd"/>
      <w:r w:rsidRPr="005310F3">
        <w:rPr>
          <w:szCs w:val="20"/>
          <w:lang w:val="de-DE"/>
        </w:rPr>
        <w:t xml:space="preserve"> </w:t>
      </w:r>
      <w:proofErr w:type="spellStart"/>
      <w:r w:rsidRPr="005310F3">
        <w:rPr>
          <w:szCs w:val="20"/>
          <w:lang w:val="de-DE"/>
        </w:rPr>
        <w:t>deficiency</w:t>
      </w:r>
      <w:proofErr w:type="spellEnd"/>
      <w:r w:rsidRPr="005310F3">
        <w:rPr>
          <w:szCs w:val="20"/>
          <w:lang w:val="de-DE"/>
        </w:rPr>
        <w:t xml:space="preserve"> will </w:t>
      </w:r>
      <w:proofErr w:type="spellStart"/>
      <w:r w:rsidRPr="005310F3">
        <w:rPr>
          <w:szCs w:val="20"/>
          <w:lang w:val="de-DE"/>
        </w:rPr>
        <w:t>be</w:t>
      </w:r>
      <w:proofErr w:type="spellEnd"/>
      <w:r w:rsidRPr="005310F3">
        <w:rPr>
          <w:szCs w:val="20"/>
          <w:lang w:val="de-DE"/>
        </w:rPr>
        <w:t xml:space="preserve"> </w:t>
      </w:r>
      <w:proofErr w:type="spellStart"/>
      <w:r w:rsidRPr="005310F3">
        <w:rPr>
          <w:szCs w:val="20"/>
          <w:lang w:val="de-DE"/>
        </w:rPr>
        <w:t>classified</w:t>
      </w:r>
      <w:proofErr w:type="spellEnd"/>
      <w:r w:rsidRPr="005310F3">
        <w:rPr>
          <w:szCs w:val="20"/>
          <w:lang w:val="de-DE"/>
        </w:rPr>
        <w:t xml:space="preserve">. The </w:t>
      </w:r>
      <w:proofErr w:type="spellStart"/>
      <w:r w:rsidRPr="005310F3">
        <w:rPr>
          <w:szCs w:val="20"/>
          <w:lang w:val="de-DE"/>
        </w:rPr>
        <w:t>auditee</w:t>
      </w:r>
      <w:proofErr w:type="spellEnd"/>
      <w:r w:rsidRPr="005310F3">
        <w:rPr>
          <w:szCs w:val="20"/>
          <w:lang w:val="de-DE"/>
        </w:rPr>
        <w:t xml:space="preserve"> will </w:t>
      </w:r>
      <w:proofErr w:type="spellStart"/>
      <w:r w:rsidRPr="005310F3">
        <w:rPr>
          <w:szCs w:val="20"/>
          <w:lang w:val="de-DE"/>
        </w:rPr>
        <w:t>respond</w:t>
      </w:r>
      <w:proofErr w:type="spellEnd"/>
      <w:r w:rsidRPr="005310F3">
        <w:rPr>
          <w:szCs w:val="20"/>
          <w:lang w:val="de-DE"/>
        </w:rPr>
        <w:t xml:space="preserve"> to the </w:t>
      </w:r>
      <w:proofErr w:type="spellStart"/>
      <w:r w:rsidRPr="005310F3">
        <w:rPr>
          <w:szCs w:val="20"/>
          <w:lang w:val="de-DE"/>
        </w:rPr>
        <w:t>deficiencies</w:t>
      </w:r>
      <w:proofErr w:type="spellEnd"/>
      <w:r w:rsidRPr="005310F3">
        <w:rPr>
          <w:szCs w:val="20"/>
          <w:lang w:val="de-DE"/>
        </w:rPr>
        <w:t xml:space="preserve"> </w:t>
      </w:r>
      <w:proofErr w:type="spellStart"/>
      <w:r w:rsidRPr="005310F3">
        <w:rPr>
          <w:szCs w:val="20"/>
          <w:lang w:val="de-DE"/>
        </w:rPr>
        <w:t>within</w:t>
      </w:r>
      <w:proofErr w:type="spellEnd"/>
      <w:r w:rsidRPr="005310F3">
        <w:rPr>
          <w:szCs w:val="20"/>
          <w:lang w:val="de-DE"/>
        </w:rPr>
        <w:t xml:space="preserve"> </w:t>
      </w:r>
      <w:r w:rsidR="00C9795B">
        <w:rPr>
          <w:szCs w:val="20"/>
          <w:lang w:val="de-DE"/>
        </w:rPr>
        <w:t>7</w:t>
      </w:r>
      <w:r w:rsidR="00C9795B" w:rsidRPr="005310F3">
        <w:rPr>
          <w:szCs w:val="20"/>
          <w:lang w:val="de-DE"/>
        </w:rPr>
        <w:t xml:space="preserve"> </w:t>
      </w:r>
      <w:proofErr w:type="spellStart"/>
      <w:r w:rsidRPr="005310F3">
        <w:rPr>
          <w:szCs w:val="20"/>
          <w:lang w:val="de-DE"/>
        </w:rPr>
        <w:t>weeks</w:t>
      </w:r>
      <w:proofErr w:type="spellEnd"/>
      <w:r w:rsidRPr="005310F3">
        <w:rPr>
          <w:szCs w:val="20"/>
          <w:lang w:val="de-DE"/>
        </w:rPr>
        <w:t xml:space="preserve"> after the </w:t>
      </w:r>
      <w:proofErr w:type="spellStart"/>
      <w:r w:rsidRPr="005310F3">
        <w:rPr>
          <w:szCs w:val="20"/>
          <w:lang w:val="de-DE"/>
        </w:rPr>
        <w:t>audit</w:t>
      </w:r>
      <w:proofErr w:type="spellEnd"/>
      <w:r w:rsidR="00C9795B">
        <w:rPr>
          <w:szCs w:val="20"/>
          <w:lang w:val="de-DE"/>
        </w:rPr>
        <w:t xml:space="preserve"> and </w:t>
      </w:r>
      <w:proofErr w:type="spellStart"/>
      <w:r w:rsidR="00C9795B">
        <w:rPr>
          <w:szCs w:val="20"/>
          <w:lang w:val="de-DE"/>
        </w:rPr>
        <w:t>provide</w:t>
      </w:r>
      <w:proofErr w:type="spellEnd"/>
      <w:r w:rsidR="00C9795B">
        <w:rPr>
          <w:szCs w:val="20"/>
          <w:lang w:val="de-DE"/>
        </w:rPr>
        <w:t xml:space="preserve"> the CAPAs incl. Target </w:t>
      </w:r>
      <w:proofErr w:type="spellStart"/>
      <w:r w:rsidR="00C9795B">
        <w:rPr>
          <w:szCs w:val="20"/>
          <w:lang w:val="de-DE"/>
        </w:rPr>
        <w:t>date</w:t>
      </w:r>
      <w:proofErr w:type="spellEnd"/>
      <w:r w:rsidRPr="005310F3">
        <w:rPr>
          <w:szCs w:val="20"/>
          <w:lang w:val="de-DE"/>
        </w:rPr>
        <w:t xml:space="preserve">, the </w:t>
      </w:r>
      <w:proofErr w:type="spellStart"/>
      <w:r w:rsidRPr="005310F3">
        <w:rPr>
          <w:szCs w:val="20"/>
          <w:lang w:val="de-DE"/>
        </w:rPr>
        <w:t>auditors</w:t>
      </w:r>
      <w:proofErr w:type="spellEnd"/>
      <w:r w:rsidRPr="005310F3">
        <w:rPr>
          <w:szCs w:val="20"/>
          <w:lang w:val="de-DE"/>
        </w:rPr>
        <w:t xml:space="preserve"> will </w:t>
      </w:r>
      <w:proofErr w:type="spellStart"/>
      <w:r w:rsidRPr="005310F3">
        <w:rPr>
          <w:szCs w:val="20"/>
          <w:lang w:val="de-DE"/>
        </w:rPr>
        <w:t>ensure</w:t>
      </w:r>
      <w:proofErr w:type="spellEnd"/>
      <w:r w:rsidRPr="005310F3">
        <w:rPr>
          <w:szCs w:val="20"/>
          <w:lang w:val="de-DE"/>
        </w:rPr>
        <w:t xml:space="preserve"> </w:t>
      </w:r>
      <w:proofErr w:type="spellStart"/>
      <w:r w:rsidRPr="005310F3">
        <w:rPr>
          <w:szCs w:val="20"/>
          <w:lang w:val="de-DE"/>
        </w:rPr>
        <w:t>that</w:t>
      </w:r>
      <w:proofErr w:type="spellEnd"/>
      <w:r w:rsidRPr="005310F3">
        <w:rPr>
          <w:szCs w:val="20"/>
          <w:lang w:val="de-DE"/>
        </w:rPr>
        <w:t xml:space="preserve"> a </w:t>
      </w:r>
      <w:proofErr w:type="spellStart"/>
      <w:r w:rsidRPr="005310F3">
        <w:rPr>
          <w:szCs w:val="20"/>
          <w:lang w:val="de-DE"/>
        </w:rPr>
        <w:t>response</w:t>
      </w:r>
      <w:proofErr w:type="spellEnd"/>
      <w:r w:rsidRPr="005310F3">
        <w:rPr>
          <w:szCs w:val="20"/>
          <w:lang w:val="de-DE"/>
        </w:rPr>
        <w:t xml:space="preserve"> </w:t>
      </w:r>
      <w:proofErr w:type="spellStart"/>
      <w:r w:rsidRPr="005310F3">
        <w:rPr>
          <w:szCs w:val="20"/>
          <w:lang w:val="de-DE"/>
        </w:rPr>
        <w:t>has</w:t>
      </w:r>
      <w:proofErr w:type="spellEnd"/>
      <w:r w:rsidRPr="005310F3">
        <w:rPr>
          <w:szCs w:val="20"/>
          <w:lang w:val="de-DE"/>
        </w:rPr>
        <w:t xml:space="preserve"> </w:t>
      </w:r>
      <w:proofErr w:type="spellStart"/>
      <w:r w:rsidRPr="005310F3">
        <w:rPr>
          <w:szCs w:val="20"/>
          <w:lang w:val="de-DE"/>
        </w:rPr>
        <w:t>been</w:t>
      </w:r>
      <w:proofErr w:type="spellEnd"/>
      <w:r w:rsidRPr="005310F3">
        <w:rPr>
          <w:szCs w:val="20"/>
          <w:lang w:val="de-DE"/>
        </w:rPr>
        <w:t xml:space="preserve"> </w:t>
      </w:r>
      <w:proofErr w:type="spellStart"/>
      <w:r w:rsidRPr="005310F3">
        <w:rPr>
          <w:szCs w:val="20"/>
          <w:lang w:val="de-DE"/>
        </w:rPr>
        <w:t>received</w:t>
      </w:r>
      <w:proofErr w:type="spellEnd"/>
      <w:r w:rsidRPr="005310F3">
        <w:rPr>
          <w:szCs w:val="20"/>
          <w:lang w:val="de-DE"/>
        </w:rPr>
        <w:t xml:space="preserve"> for </w:t>
      </w:r>
      <w:proofErr w:type="spellStart"/>
      <w:r w:rsidRPr="005310F3">
        <w:rPr>
          <w:szCs w:val="20"/>
          <w:lang w:val="de-DE"/>
        </w:rPr>
        <w:t>each</w:t>
      </w:r>
      <w:proofErr w:type="spellEnd"/>
      <w:r w:rsidRPr="005310F3">
        <w:rPr>
          <w:szCs w:val="20"/>
          <w:lang w:val="de-DE"/>
        </w:rPr>
        <w:t xml:space="preserve"> </w:t>
      </w:r>
      <w:proofErr w:type="spellStart"/>
      <w:r w:rsidRPr="005310F3">
        <w:rPr>
          <w:szCs w:val="20"/>
          <w:lang w:val="de-DE"/>
        </w:rPr>
        <w:t>deficiency</w:t>
      </w:r>
      <w:proofErr w:type="spellEnd"/>
      <w:r w:rsidRPr="005310F3">
        <w:rPr>
          <w:szCs w:val="20"/>
          <w:lang w:val="de-DE"/>
        </w:rPr>
        <w:t xml:space="preserve"> and will </w:t>
      </w:r>
      <w:proofErr w:type="spellStart"/>
      <w:r w:rsidRPr="005310F3">
        <w:rPr>
          <w:szCs w:val="20"/>
          <w:lang w:val="de-DE"/>
        </w:rPr>
        <w:t>then</w:t>
      </w:r>
      <w:proofErr w:type="spellEnd"/>
      <w:r w:rsidRPr="005310F3">
        <w:rPr>
          <w:szCs w:val="20"/>
          <w:lang w:val="de-DE"/>
        </w:rPr>
        <w:t xml:space="preserve"> </w:t>
      </w:r>
      <w:proofErr w:type="spellStart"/>
      <w:r w:rsidRPr="005310F3">
        <w:rPr>
          <w:szCs w:val="20"/>
          <w:lang w:val="de-DE"/>
        </w:rPr>
        <w:t>sign</w:t>
      </w:r>
      <w:proofErr w:type="spellEnd"/>
      <w:r w:rsidRPr="005310F3">
        <w:rPr>
          <w:szCs w:val="20"/>
          <w:lang w:val="de-DE"/>
        </w:rPr>
        <w:t xml:space="preserve"> the final </w:t>
      </w:r>
      <w:proofErr w:type="spellStart"/>
      <w:r w:rsidRPr="005310F3">
        <w:rPr>
          <w:szCs w:val="20"/>
          <w:lang w:val="de-DE"/>
        </w:rPr>
        <w:t>report</w:t>
      </w:r>
      <w:proofErr w:type="spellEnd"/>
      <w:r w:rsidRPr="005310F3">
        <w:rPr>
          <w:szCs w:val="20"/>
          <w:lang w:val="de-DE"/>
        </w:rPr>
        <w:t xml:space="preserve"> and </w:t>
      </w:r>
      <w:proofErr w:type="spellStart"/>
      <w:r w:rsidRPr="005310F3">
        <w:rPr>
          <w:szCs w:val="20"/>
          <w:lang w:val="de-DE"/>
        </w:rPr>
        <w:t>return</w:t>
      </w:r>
      <w:proofErr w:type="spellEnd"/>
      <w:r w:rsidRPr="005310F3">
        <w:rPr>
          <w:szCs w:val="20"/>
          <w:lang w:val="de-DE"/>
        </w:rPr>
        <w:t xml:space="preserve"> to the ACI. The ACI will </w:t>
      </w:r>
      <w:proofErr w:type="spellStart"/>
      <w:r w:rsidRPr="005310F3">
        <w:rPr>
          <w:szCs w:val="20"/>
          <w:lang w:val="de-DE"/>
        </w:rPr>
        <w:t>then</w:t>
      </w:r>
      <w:proofErr w:type="spellEnd"/>
      <w:r w:rsidRPr="005310F3">
        <w:rPr>
          <w:szCs w:val="20"/>
          <w:lang w:val="de-DE"/>
        </w:rPr>
        <w:t xml:space="preserve"> send </w:t>
      </w:r>
      <w:proofErr w:type="spellStart"/>
      <w:r w:rsidRPr="005310F3">
        <w:rPr>
          <w:szCs w:val="20"/>
          <w:lang w:val="de-DE"/>
        </w:rPr>
        <w:t>copies</w:t>
      </w:r>
      <w:proofErr w:type="spellEnd"/>
      <w:r w:rsidRPr="005310F3">
        <w:rPr>
          <w:szCs w:val="20"/>
          <w:lang w:val="de-DE"/>
        </w:rPr>
        <w:t xml:space="preserve"> of the </w:t>
      </w:r>
      <w:proofErr w:type="spellStart"/>
      <w:r w:rsidRPr="005310F3">
        <w:rPr>
          <w:szCs w:val="20"/>
          <w:lang w:val="de-DE"/>
        </w:rPr>
        <w:t>signed</w:t>
      </w:r>
      <w:proofErr w:type="spellEnd"/>
      <w:r w:rsidRPr="005310F3">
        <w:rPr>
          <w:szCs w:val="20"/>
          <w:lang w:val="de-DE"/>
        </w:rPr>
        <w:t xml:space="preserve"> </w:t>
      </w:r>
      <w:proofErr w:type="spellStart"/>
      <w:r w:rsidRPr="005310F3">
        <w:rPr>
          <w:szCs w:val="20"/>
          <w:lang w:val="de-DE"/>
        </w:rPr>
        <w:t>audit</w:t>
      </w:r>
      <w:proofErr w:type="spellEnd"/>
      <w:r w:rsidRPr="005310F3">
        <w:rPr>
          <w:szCs w:val="20"/>
          <w:lang w:val="de-DE"/>
        </w:rPr>
        <w:t xml:space="preserve"> </w:t>
      </w:r>
      <w:proofErr w:type="spellStart"/>
      <w:r w:rsidRPr="005310F3">
        <w:rPr>
          <w:szCs w:val="20"/>
          <w:lang w:val="de-DE"/>
        </w:rPr>
        <w:t>report</w:t>
      </w:r>
      <w:proofErr w:type="spellEnd"/>
      <w:r w:rsidRPr="005310F3">
        <w:rPr>
          <w:szCs w:val="20"/>
          <w:lang w:val="de-DE"/>
        </w:rPr>
        <w:t xml:space="preserve"> to the </w:t>
      </w:r>
      <w:proofErr w:type="spellStart"/>
      <w:r w:rsidRPr="005310F3">
        <w:rPr>
          <w:szCs w:val="20"/>
          <w:lang w:val="de-DE"/>
        </w:rPr>
        <w:t>customer</w:t>
      </w:r>
      <w:proofErr w:type="spellEnd"/>
      <w:r w:rsidRPr="005310F3">
        <w:rPr>
          <w:szCs w:val="20"/>
          <w:lang w:val="de-DE"/>
        </w:rPr>
        <w:t xml:space="preserve">(s) and </w:t>
      </w:r>
      <w:proofErr w:type="spellStart"/>
      <w:r w:rsidRPr="005310F3">
        <w:rPr>
          <w:szCs w:val="20"/>
          <w:lang w:val="de-DE"/>
        </w:rPr>
        <w:t>auditee</w:t>
      </w:r>
      <w:proofErr w:type="spellEnd"/>
      <w:r w:rsidR="00C9795B">
        <w:rPr>
          <w:szCs w:val="20"/>
          <w:lang w:val="de-DE"/>
        </w:rPr>
        <w:t xml:space="preserve"> 9 </w:t>
      </w:r>
      <w:proofErr w:type="spellStart"/>
      <w:r w:rsidR="00C9795B">
        <w:rPr>
          <w:szCs w:val="20"/>
          <w:lang w:val="de-DE"/>
        </w:rPr>
        <w:t>weeks</w:t>
      </w:r>
      <w:proofErr w:type="spellEnd"/>
      <w:r w:rsidR="00C9795B">
        <w:rPr>
          <w:szCs w:val="20"/>
          <w:lang w:val="de-DE"/>
        </w:rPr>
        <w:t xml:space="preserve"> after the </w:t>
      </w:r>
      <w:proofErr w:type="spellStart"/>
      <w:r w:rsidR="00C9795B">
        <w:rPr>
          <w:szCs w:val="20"/>
          <w:lang w:val="de-DE"/>
        </w:rPr>
        <w:t>audit</w:t>
      </w:r>
      <w:proofErr w:type="spellEnd"/>
      <w:r w:rsidRPr="005310F3">
        <w:rPr>
          <w:szCs w:val="20"/>
          <w:lang w:val="de-DE"/>
        </w:rPr>
        <w:t xml:space="preserve">. The original </w:t>
      </w:r>
      <w:proofErr w:type="spellStart"/>
      <w:r w:rsidRPr="005310F3">
        <w:rPr>
          <w:szCs w:val="20"/>
          <w:lang w:val="de-DE"/>
        </w:rPr>
        <w:t>audit</w:t>
      </w:r>
      <w:proofErr w:type="spellEnd"/>
      <w:r w:rsidRPr="005310F3">
        <w:rPr>
          <w:szCs w:val="20"/>
          <w:lang w:val="de-DE"/>
        </w:rPr>
        <w:t xml:space="preserve"> </w:t>
      </w:r>
      <w:proofErr w:type="spellStart"/>
      <w:r w:rsidRPr="005310F3">
        <w:rPr>
          <w:szCs w:val="20"/>
          <w:lang w:val="de-DE"/>
        </w:rPr>
        <w:t>report</w:t>
      </w:r>
      <w:proofErr w:type="spellEnd"/>
      <w:r w:rsidRPr="005310F3">
        <w:rPr>
          <w:szCs w:val="20"/>
          <w:lang w:val="de-DE"/>
        </w:rPr>
        <w:t xml:space="preserve"> will </w:t>
      </w:r>
      <w:proofErr w:type="spellStart"/>
      <w:r w:rsidRPr="005310F3">
        <w:rPr>
          <w:szCs w:val="20"/>
          <w:lang w:val="de-DE"/>
        </w:rPr>
        <w:t>be</w:t>
      </w:r>
      <w:proofErr w:type="spellEnd"/>
      <w:r w:rsidRPr="005310F3">
        <w:rPr>
          <w:szCs w:val="20"/>
          <w:lang w:val="de-DE"/>
        </w:rPr>
        <w:t xml:space="preserve"> </w:t>
      </w:r>
      <w:proofErr w:type="spellStart"/>
      <w:r w:rsidRPr="005310F3">
        <w:rPr>
          <w:szCs w:val="20"/>
          <w:lang w:val="de-DE"/>
        </w:rPr>
        <w:t>archived</w:t>
      </w:r>
      <w:proofErr w:type="spellEnd"/>
      <w:r w:rsidRPr="005310F3">
        <w:rPr>
          <w:szCs w:val="20"/>
          <w:lang w:val="de-DE"/>
        </w:rPr>
        <w:t xml:space="preserve"> </w:t>
      </w:r>
      <w:proofErr w:type="spellStart"/>
      <w:r w:rsidRPr="005310F3">
        <w:rPr>
          <w:szCs w:val="20"/>
          <w:lang w:val="de-DE"/>
        </w:rPr>
        <w:t>by</w:t>
      </w:r>
      <w:proofErr w:type="spellEnd"/>
      <w:r w:rsidRPr="005310F3">
        <w:rPr>
          <w:szCs w:val="20"/>
          <w:lang w:val="de-DE"/>
        </w:rPr>
        <w:t xml:space="preserve"> the API Compliance Institute for 10 </w:t>
      </w:r>
      <w:proofErr w:type="spellStart"/>
      <w:r w:rsidRPr="005310F3">
        <w:rPr>
          <w:szCs w:val="20"/>
          <w:lang w:val="de-DE"/>
        </w:rPr>
        <w:t>years</w:t>
      </w:r>
      <w:proofErr w:type="spellEnd"/>
      <w:r w:rsidRPr="005310F3">
        <w:rPr>
          <w:szCs w:val="20"/>
          <w:lang w:val="de-DE"/>
        </w:rPr>
        <w:t xml:space="preserve">. </w:t>
      </w:r>
      <w:proofErr w:type="spellStart"/>
      <w:r w:rsidRPr="005310F3">
        <w:rPr>
          <w:szCs w:val="20"/>
          <w:lang w:val="de-DE"/>
        </w:rPr>
        <w:t>If</w:t>
      </w:r>
      <w:proofErr w:type="spellEnd"/>
      <w:r w:rsidRPr="005310F3">
        <w:rPr>
          <w:szCs w:val="20"/>
          <w:lang w:val="de-DE"/>
        </w:rPr>
        <w:t xml:space="preserve"> the CAPAs for the </w:t>
      </w:r>
      <w:proofErr w:type="spellStart"/>
      <w:r w:rsidRPr="005310F3">
        <w:rPr>
          <w:szCs w:val="20"/>
          <w:lang w:val="de-DE"/>
        </w:rPr>
        <w:t>deficiencies</w:t>
      </w:r>
      <w:proofErr w:type="spellEnd"/>
      <w:r w:rsidRPr="005310F3">
        <w:rPr>
          <w:szCs w:val="20"/>
          <w:lang w:val="de-DE"/>
        </w:rPr>
        <w:t xml:space="preserve"> </w:t>
      </w:r>
      <w:proofErr w:type="spellStart"/>
      <w:r w:rsidRPr="005310F3">
        <w:rPr>
          <w:szCs w:val="20"/>
          <w:lang w:val="de-DE"/>
        </w:rPr>
        <w:t>have</w:t>
      </w:r>
      <w:proofErr w:type="spellEnd"/>
      <w:r w:rsidRPr="005310F3">
        <w:rPr>
          <w:szCs w:val="20"/>
          <w:lang w:val="de-DE"/>
        </w:rPr>
        <w:t xml:space="preserve"> not </w:t>
      </w:r>
      <w:proofErr w:type="spellStart"/>
      <w:r w:rsidRPr="005310F3">
        <w:rPr>
          <w:szCs w:val="20"/>
          <w:lang w:val="de-DE"/>
        </w:rPr>
        <w:t>been</w:t>
      </w:r>
      <w:proofErr w:type="spellEnd"/>
      <w:r w:rsidRPr="005310F3">
        <w:rPr>
          <w:szCs w:val="20"/>
          <w:lang w:val="de-DE"/>
        </w:rPr>
        <w:t xml:space="preserve"> </w:t>
      </w:r>
      <w:proofErr w:type="spellStart"/>
      <w:r w:rsidRPr="005310F3">
        <w:rPr>
          <w:szCs w:val="20"/>
          <w:lang w:val="de-DE"/>
        </w:rPr>
        <w:t>received</w:t>
      </w:r>
      <w:proofErr w:type="spellEnd"/>
      <w:r w:rsidRPr="005310F3">
        <w:rPr>
          <w:szCs w:val="20"/>
          <w:lang w:val="de-DE"/>
        </w:rPr>
        <w:t xml:space="preserve"> </w:t>
      </w:r>
      <w:proofErr w:type="spellStart"/>
      <w:r w:rsidRPr="005310F3">
        <w:rPr>
          <w:szCs w:val="20"/>
          <w:lang w:val="de-DE"/>
        </w:rPr>
        <w:t>within</w:t>
      </w:r>
      <w:proofErr w:type="spellEnd"/>
      <w:r w:rsidRPr="005310F3">
        <w:rPr>
          <w:szCs w:val="20"/>
          <w:lang w:val="de-DE"/>
        </w:rPr>
        <w:t xml:space="preserve"> </w:t>
      </w:r>
      <w:proofErr w:type="spellStart"/>
      <w:r w:rsidRPr="005310F3">
        <w:rPr>
          <w:szCs w:val="20"/>
          <w:lang w:val="de-DE"/>
        </w:rPr>
        <w:t>this</w:t>
      </w:r>
      <w:proofErr w:type="spellEnd"/>
      <w:r w:rsidRPr="005310F3">
        <w:rPr>
          <w:szCs w:val="20"/>
          <w:lang w:val="de-DE"/>
        </w:rPr>
        <w:t xml:space="preserve"> time </w:t>
      </w:r>
      <w:proofErr w:type="spellStart"/>
      <w:r w:rsidRPr="005310F3">
        <w:rPr>
          <w:szCs w:val="20"/>
          <w:lang w:val="de-DE"/>
        </w:rPr>
        <w:t>frame</w:t>
      </w:r>
      <w:proofErr w:type="spellEnd"/>
      <w:r w:rsidRPr="005310F3">
        <w:rPr>
          <w:szCs w:val="20"/>
          <w:lang w:val="de-DE"/>
        </w:rPr>
        <w:t xml:space="preserve"> the </w:t>
      </w:r>
      <w:proofErr w:type="spellStart"/>
      <w:r w:rsidRPr="005310F3">
        <w:rPr>
          <w:szCs w:val="20"/>
          <w:lang w:val="de-DE"/>
        </w:rPr>
        <w:t>audit</w:t>
      </w:r>
      <w:proofErr w:type="spellEnd"/>
      <w:r w:rsidRPr="005310F3">
        <w:rPr>
          <w:szCs w:val="20"/>
          <w:lang w:val="de-DE"/>
        </w:rPr>
        <w:t xml:space="preserve"> </w:t>
      </w:r>
      <w:proofErr w:type="spellStart"/>
      <w:r w:rsidRPr="005310F3">
        <w:rPr>
          <w:szCs w:val="20"/>
          <w:lang w:val="de-DE"/>
        </w:rPr>
        <w:t>report</w:t>
      </w:r>
      <w:proofErr w:type="spellEnd"/>
      <w:r w:rsidRPr="005310F3">
        <w:rPr>
          <w:szCs w:val="20"/>
          <w:lang w:val="de-DE"/>
        </w:rPr>
        <w:t xml:space="preserve"> will </w:t>
      </w:r>
      <w:proofErr w:type="spellStart"/>
      <w:r w:rsidRPr="005310F3">
        <w:rPr>
          <w:szCs w:val="20"/>
          <w:lang w:val="de-DE"/>
        </w:rPr>
        <w:t>be</w:t>
      </w:r>
      <w:proofErr w:type="spellEnd"/>
      <w:r w:rsidRPr="005310F3">
        <w:rPr>
          <w:szCs w:val="20"/>
          <w:lang w:val="de-DE"/>
        </w:rPr>
        <w:t xml:space="preserve"> </w:t>
      </w:r>
      <w:proofErr w:type="spellStart"/>
      <w:r w:rsidRPr="005310F3">
        <w:rPr>
          <w:szCs w:val="20"/>
          <w:lang w:val="de-DE"/>
        </w:rPr>
        <w:t>signed</w:t>
      </w:r>
      <w:proofErr w:type="spellEnd"/>
      <w:r w:rsidRPr="005310F3">
        <w:rPr>
          <w:szCs w:val="20"/>
          <w:lang w:val="de-DE"/>
        </w:rPr>
        <w:t xml:space="preserve"> </w:t>
      </w:r>
      <w:proofErr w:type="spellStart"/>
      <w:r w:rsidRPr="005310F3">
        <w:rPr>
          <w:szCs w:val="20"/>
          <w:lang w:val="de-DE"/>
        </w:rPr>
        <w:t>by</w:t>
      </w:r>
      <w:proofErr w:type="spellEnd"/>
      <w:r w:rsidRPr="005310F3">
        <w:rPr>
          <w:szCs w:val="20"/>
          <w:lang w:val="de-DE"/>
        </w:rPr>
        <w:t xml:space="preserve"> the </w:t>
      </w:r>
      <w:proofErr w:type="spellStart"/>
      <w:r w:rsidRPr="005310F3">
        <w:rPr>
          <w:szCs w:val="20"/>
          <w:lang w:val="de-DE"/>
        </w:rPr>
        <w:t>auditors</w:t>
      </w:r>
      <w:proofErr w:type="spellEnd"/>
      <w:r w:rsidRPr="005310F3">
        <w:rPr>
          <w:szCs w:val="20"/>
          <w:lang w:val="de-DE"/>
        </w:rPr>
        <w:t xml:space="preserve"> and </w:t>
      </w:r>
      <w:proofErr w:type="spellStart"/>
      <w:r w:rsidRPr="005310F3">
        <w:rPr>
          <w:szCs w:val="20"/>
          <w:lang w:val="de-DE"/>
        </w:rPr>
        <w:t>sent</w:t>
      </w:r>
      <w:proofErr w:type="spellEnd"/>
      <w:r w:rsidRPr="005310F3">
        <w:rPr>
          <w:szCs w:val="20"/>
          <w:lang w:val="de-DE"/>
        </w:rPr>
        <w:t xml:space="preserve"> </w:t>
      </w:r>
      <w:proofErr w:type="spellStart"/>
      <w:r w:rsidRPr="005310F3">
        <w:rPr>
          <w:szCs w:val="20"/>
          <w:lang w:val="de-DE"/>
        </w:rPr>
        <w:t>without</w:t>
      </w:r>
      <w:proofErr w:type="spellEnd"/>
      <w:r w:rsidRPr="005310F3">
        <w:rPr>
          <w:szCs w:val="20"/>
          <w:lang w:val="de-DE"/>
        </w:rPr>
        <w:t xml:space="preserve"> the CAPA </w:t>
      </w:r>
      <w:proofErr w:type="spellStart"/>
      <w:r w:rsidRPr="005310F3">
        <w:rPr>
          <w:szCs w:val="20"/>
          <w:lang w:val="de-DE"/>
        </w:rPr>
        <w:t>list</w:t>
      </w:r>
      <w:proofErr w:type="spellEnd"/>
      <w:r w:rsidRPr="005310F3">
        <w:rPr>
          <w:szCs w:val="20"/>
          <w:lang w:val="de-DE"/>
        </w:rPr>
        <w:t xml:space="preserve"> to the </w:t>
      </w:r>
      <w:proofErr w:type="spellStart"/>
      <w:r w:rsidRPr="005310F3">
        <w:rPr>
          <w:szCs w:val="20"/>
          <w:lang w:val="de-DE"/>
        </w:rPr>
        <w:t>customers</w:t>
      </w:r>
      <w:proofErr w:type="spellEnd"/>
      <w:r w:rsidRPr="005310F3">
        <w:rPr>
          <w:szCs w:val="20"/>
          <w:lang w:val="de-DE"/>
        </w:rPr>
        <w:t xml:space="preserve">. The CAPA </w:t>
      </w:r>
      <w:proofErr w:type="spellStart"/>
      <w:r w:rsidRPr="005310F3">
        <w:rPr>
          <w:szCs w:val="20"/>
          <w:lang w:val="de-DE"/>
        </w:rPr>
        <w:t>list</w:t>
      </w:r>
      <w:proofErr w:type="spellEnd"/>
      <w:r w:rsidRPr="005310F3">
        <w:rPr>
          <w:szCs w:val="20"/>
          <w:lang w:val="de-DE"/>
        </w:rPr>
        <w:t xml:space="preserve"> will </w:t>
      </w:r>
      <w:proofErr w:type="spellStart"/>
      <w:r w:rsidRPr="005310F3">
        <w:rPr>
          <w:szCs w:val="20"/>
          <w:lang w:val="de-DE"/>
        </w:rPr>
        <w:t>then</w:t>
      </w:r>
      <w:proofErr w:type="spellEnd"/>
      <w:r w:rsidRPr="005310F3">
        <w:rPr>
          <w:szCs w:val="20"/>
          <w:lang w:val="de-DE"/>
        </w:rPr>
        <w:t xml:space="preserve"> </w:t>
      </w:r>
      <w:proofErr w:type="spellStart"/>
      <w:r w:rsidRPr="005310F3">
        <w:rPr>
          <w:szCs w:val="20"/>
          <w:lang w:val="de-DE"/>
        </w:rPr>
        <w:t>be</w:t>
      </w:r>
      <w:proofErr w:type="spellEnd"/>
      <w:r w:rsidRPr="005310F3">
        <w:rPr>
          <w:szCs w:val="20"/>
          <w:lang w:val="de-DE"/>
        </w:rPr>
        <w:t xml:space="preserve"> </w:t>
      </w:r>
      <w:proofErr w:type="spellStart"/>
      <w:r w:rsidRPr="005310F3">
        <w:rPr>
          <w:szCs w:val="20"/>
          <w:lang w:val="de-DE"/>
        </w:rPr>
        <w:t>forwarded</w:t>
      </w:r>
      <w:proofErr w:type="spellEnd"/>
      <w:r w:rsidRPr="005310F3">
        <w:rPr>
          <w:szCs w:val="20"/>
          <w:lang w:val="de-DE"/>
        </w:rPr>
        <w:t xml:space="preserve"> </w:t>
      </w:r>
      <w:proofErr w:type="spellStart"/>
      <w:r w:rsidRPr="005310F3">
        <w:rPr>
          <w:szCs w:val="20"/>
          <w:lang w:val="de-DE"/>
        </w:rPr>
        <w:t>by</w:t>
      </w:r>
      <w:proofErr w:type="spellEnd"/>
      <w:r w:rsidRPr="005310F3">
        <w:rPr>
          <w:szCs w:val="20"/>
          <w:lang w:val="de-DE"/>
        </w:rPr>
        <w:t xml:space="preserve"> the ACI  to the </w:t>
      </w:r>
      <w:proofErr w:type="spellStart"/>
      <w:r w:rsidRPr="005310F3">
        <w:rPr>
          <w:szCs w:val="20"/>
          <w:lang w:val="de-DE"/>
        </w:rPr>
        <w:t>customers</w:t>
      </w:r>
      <w:proofErr w:type="spellEnd"/>
      <w:r w:rsidRPr="005310F3">
        <w:rPr>
          <w:szCs w:val="20"/>
          <w:lang w:val="de-DE"/>
        </w:rPr>
        <w:t xml:space="preserve"> </w:t>
      </w:r>
      <w:proofErr w:type="spellStart"/>
      <w:r w:rsidRPr="005310F3">
        <w:rPr>
          <w:szCs w:val="20"/>
          <w:lang w:val="de-DE"/>
        </w:rPr>
        <w:t>once</w:t>
      </w:r>
      <w:proofErr w:type="spellEnd"/>
      <w:r w:rsidRPr="005310F3">
        <w:rPr>
          <w:szCs w:val="20"/>
          <w:lang w:val="de-DE"/>
        </w:rPr>
        <w:t xml:space="preserve"> the CAPA </w:t>
      </w:r>
      <w:proofErr w:type="spellStart"/>
      <w:r w:rsidRPr="005310F3">
        <w:rPr>
          <w:szCs w:val="20"/>
          <w:lang w:val="de-DE"/>
        </w:rPr>
        <w:t>list</w:t>
      </w:r>
      <w:proofErr w:type="spellEnd"/>
      <w:r w:rsidRPr="005310F3">
        <w:rPr>
          <w:szCs w:val="20"/>
          <w:lang w:val="de-DE"/>
        </w:rPr>
        <w:t xml:space="preserve"> </w:t>
      </w:r>
      <w:proofErr w:type="spellStart"/>
      <w:r w:rsidRPr="005310F3">
        <w:rPr>
          <w:szCs w:val="20"/>
          <w:lang w:val="de-DE"/>
        </w:rPr>
        <w:t>has</w:t>
      </w:r>
      <w:proofErr w:type="spellEnd"/>
      <w:r w:rsidRPr="005310F3">
        <w:rPr>
          <w:szCs w:val="20"/>
          <w:lang w:val="de-DE"/>
        </w:rPr>
        <w:t xml:space="preserve"> </w:t>
      </w:r>
      <w:proofErr w:type="spellStart"/>
      <w:r w:rsidRPr="005310F3">
        <w:rPr>
          <w:szCs w:val="20"/>
          <w:lang w:val="de-DE"/>
        </w:rPr>
        <w:t>been</w:t>
      </w:r>
      <w:proofErr w:type="spellEnd"/>
      <w:r w:rsidRPr="005310F3">
        <w:rPr>
          <w:szCs w:val="20"/>
          <w:lang w:val="de-DE"/>
        </w:rPr>
        <w:t xml:space="preserve"> </w:t>
      </w:r>
      <w:proofErr w:type="spellStart"/>
      <w:r w:rsidRPr="005310F3">
        <w:rPr>
          <w:szCs w:val="20"/>
          <w:lang w:val="de-DE"/>
        </w:rPr>
        <w:t>prepared</w:t>
      </w:r>
      <w:proofErr w:type="spellEnd"/>
      <w:r w:rsidRPr="005310F3">
        <w:rPr>
          <w:szCs w:val="20"/>
          <w:lang w:val="de-DE"/>
        </w:rPr>
        <w:t xml:space="preserve"> </w:t>
      </w:r>
      <w:proofErr w:type="spellStart"/>
      <w:r w:rsidRPr="005310F3">
        <w:rPr>
          <w:szCs w:val="20"/>
          <w:lang w:val="de-DE"/>
        </w:rPr>
        <w:t>by</w:t>
      </w:r>
      <w:proofErr w:type="spellEnd"/>
      <w:r w:rsidRPr="005310F3">
        <w:rPr>
          <w:szCs w:val="20"/>
          <w:lang w:val="de-DE"/>
        </w:rPr>
        <w:t xml:space="preserve"> the </w:t>
      </w:r>
      <w:proofErr w:type="spellStart"/>
      <w:r w:rsidRPr="005310F3">
        <w:rPr>
          <w:szCs w:val="20"/>
          <w:lang w:val="de-DE"/>
        </w:rPr>
        <w:t>auditee</w:t>
      </w:r>
      <w:proofErr w:type="spellEnd"/>
      <w:r w:rsidRPr="005310F3">
        <w:rPr>
          <w:szCs w:val="20"/>
          <w:lang w:val="de-DE"/>
        </w:rPr>
        <w:t xml:space="preserve">. Independent from the time </w:t>
      </w:r>
      <w:proofErr w:type="spellStart"/>
      <w:r w:rsidRPr="005310F3">
        <w:rPr>
          <w:szCs w:val="20"/>
          <w:lang w:val="de-DE"/>
        </w:rPr>
        <w:t>line</w:t>
      </w:r>
      <w:proofErr w:type="spellEnd"/>
      <w:r w:rsidRPr="005310F3">
        <w:rPr>
          <w:szCs w:val="20"/>
          <w:lang w:val="de-DE"/>
        </w:rPr>
        <w:t xml:space="preserve">  the </w:t>
      </w:r>
      <w:proofErr w:type="spellStart"/>
      <w:r w:rsidRPr="005310F3">
        <w:rPr>
          <w:szCs w:val="20"/>
          <w:lang w:val="de-DE"/>
        </w:rPr>
        <w:t>auditors</w:t>
      </w:r>
      <w:proofErr w:type="spellEnd"/>
      <w:r w:rsidRPr="005310F3">
        <w:rPr>
          <w:szCs w:val="20"/>
          <w:lang w:val="de-DE"/>
        </w:rPr>
        <w:t xml:space="preserve"> will </w:t>
      </w:r>
      <w:proofErr w:type="spellStart"/>
      <w:r w:rsidRPr="005310F3">
        <w:rPr>
          <w:szCs w:val="20"/>
          <w:lang w:val="de-DE"/>
        </w:rPr>
        <w:t>ensure</w:t>
      </w:r>
      <w:proofErr w:type="spellEnd"/>
      <w:r w:rsidRPr="005310F3">
        <w:rPr>
          <w:szCs w:val="20"/>
          <w:lang w:val="de-DE"/>
        </w:rPr>
        <w:t xml:space="preserve"> </w:t>
      </w:r>
      <w:proofErr w:type="spellStart"/>
      <w:r w:rsidRPr="005310F3">
        <w:rPr>
          <w:szCs w:val="20"/>
          <w:lang w:val="de-DE"/>
        </w:rPr>
        <w:t>that</w:t>
      </w:r>
      <w:proofErr w:type="spellEnd"/>
      <w:r w:rsidRPr="005310F3">
        <w:rPr>
          <w:szCs w:val="20"/>
          <w:lang w:val="de-DE"/>
        </w:rPr>
        <w:t xml:space="preserve"> a </w:t>
      </w:r>
      <w:proofErr w:type="spellStart"/>
      <w:r w:rsidRPr="005310F3">
        <w:rPr>
          <w:szCs w:val="20"/>
          <w:lang w:val="de-DE"/>
        </w:rPr>
        <w:t>response</w:t>
      </w:r>
      <w:proofErr w:type="spellEnd"/>
      <w:r w:rsidRPr="005310F3">
        <w:rPr>
          <w:szCs w:val="20"/>
          <w:lang w:val="de-DE"/>
        </w:rPr>
        <w:t xml:space="preserve"> </w:t>
      </w:r>
      <w:proofErr w:type="spellStart"/>
      <w:r w:rsidRPr="005310F3">
        <w:rPr>
          <w:szCs w:val="20"/>
          <w:lang w:val="de-DE"/>
        </w:rPr>
        <w:t>has</w:t>
      </w:r>
      <w:proofErr w:type="spellEnd"/>
      <w:r w:rsidRPr="005310F3">
        <w:rPr>
          <w:szCs w:val="20"/>
          <w:lang w:val="de-DE"/>
        </w:rPr>
        <w:t xml:space="preserve"> </w:t>
      </w:r>
      <w:proofErr w:type="spellStart"/>
      <w:r w:rsidRPr="005310F3">
        <w:rPr>
          <w:szCs w:val="20"/>
          <w:lang w:val="de-DE"/>
        </w:rPr>
        <w:t>been</w:t>
      </w:r>
      <w:proofErr w:type="spellEnd"/>
      <w:r w:rsidRPr="005310F3">
        <w:rPr>
          <w:szCs w:val="20"/>
          <w:lang w:val="de-DE"/>
        </w:rPr>
        <w:t xml:space="preserve"> </w:t>
      </w:r>
      <w:proofErr w:type="spellStart"/>
      <w:r w:rsidRPr="005310F3">
        <w:rPr>
          <w:szCs w:val="20"/>
          <w:lang w:val="de-DE"/>
        </w:rPr>
        <w:t>received</w:t>
      </w:r>
      <w:proofErr w:type="spellEnd"/>
      <w:r w:rsidRPr="005310F3">
        <w:rPr>
          <w:szCs w:val="20"/>
          <w:lang w:val="de-DE"/>
        </w:rPr>
        <w:t xml:space="preserve"> for </w:t>
      </w:r>
      <w:proofErr w:type="spellStart"/>
      <w:r w:rsidRPr="005310F3">
        <w:rPr>
          <w:szCs w:val="20"/>
          <w:lang w:val="de-DE"/>
        </w:rPr>
        <w:t>each</w:t>
      </w:r>
      <w:proofErr w:type="spellEnd"/>
      <w:r w:rsidRPr="005310F3">
        <w:rPr>
          <w:szCs w:val="20"/>
          <w:lang w:val="de-DE"/>
        </w:rPr>
        <w:t xml:space="preserve"> </w:t>
      </w:r>
      <w:proofErr w:type="spellStart"/>
      <w:r w:rsidRPr="005310F3">
        <w:rPr>
          <w:szCs w:val="20"/>
          <w:lang w:val="de-DE"/>
        </w:rPr>
        <w:t>deficiency</w:t>
      </w:r>
      <w:proofErr w:type="spellEnd"/>
      <w:r w:rsidRPr="005310F3">
        <w:rPr>
          <w:szCs w:val="20"/>
          <w:lang w:val="de-DE"/>
        </w:rPr>
        <w:t xml:space="preserve">. </w:t>
      </w:r>
    </w:p>
    <w:p w14:paraId="68CC3600" w14:textId="77777777" w:rsidR="00ED4EE2" w:rsidRDefault="00ED4EE2">
      <w:pPr>
        <w:pStyle w:val="Textkrper-Zeileneinzug"/>
        <w:tabs>
          <w:tab w:val="clear" w:pos="709"/>
        </w:tabs>
        <w:ind w:left="360" w:right="23"/>
      </w:pPr>
    </w:p>
    <w:p w14:paraId="7D4081CD" w14:textId="77777777" w:rsidR="009F55BC" w:rsidRDefault="009F55BC">
      <w:pPr>
        <w:pStyle w:val="Textkrper-Zeileneinzug"/>
        <w:tabs>
          <w:tab w:val="clear" w:pos="709"/>
        </w:tabs>
        <w:ind w:left="360" w:right="23"/>
      </w:pPr>
    </w:p>
    <w:p w14:paraId="2EC09394"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 xml:space="preserve">§ </w:t>
      </w:r>
      <w:r w:rsidR="00BC4D3E">
        <w:rPr>
          <w:rFonts w:ascii="Tahoma" w:hAnsi="Tahoma"/>
          <w:b/>
          <w:sz w:val="22"/>
          <w:lang w:val="en-GB"/>
        </w:rPr>
        <w:t>5.</w:t>
      </w:r>
      <w:r w:rsidR="00BC4D3E">
        <w:rPr>
          <w:rFonts w:ascii="Tahoma" w:hAnsi="Tahoma"/>
          <w:b/>
          <w:sz w:val="22"/>
          <w:lang w:val="en-GB"/>
        </w:rPr>
        <w:tab/>
        <w:t>Audit Follow Up</w:t>
      </w:r>
    </w:p>
    <w:p w14:paraId="2CEA6338" w14:textId="77777777" w:rsidR="00BC4D3E" w:rsidRDefault="00BC4D3E">
      <w:pPr>
        <w:tabs>
          <w:tab w:val="left" w:pos="540"/>
        </w:tabs>
        <w:ind w:right="23"/>
        <w:rPr>
          <w:rFonts w:ascii="Tahoma" w:hAnsi="Tahoma"/>
          <w:b/>
          <w:sz w:val="22"/>
          <w:lang w:val="en-GB"/>
        </w:rPr>
      </w:pPr>
    </w:p>
    <w:p w14:paraId="36ED15A4" w14:textId="77777777" w:rsidR="00BC4D3E" w:rsidRDefault="00BC4D3E" w:rsidP="00ED4EE2">
      <w:pPr>
        <w:pStyle w:val="Textkrper-Einzug2"/>
        <w:tabs>
          <w:tab w:val="clear" w:pos="709"/>
          <w:tab w:val="left" w:pos="540"/>
        </w:tabs>
        <w:spacing w:after="0"/>
        <w:ind w:left="540" w:right="23"/>
      </w:pPr>
      <w:r>
        <w:t>The customer</w:t>
      </w:r>
      <w:r w:rsidR="005310F3">
        <w:t xml:space="preserve"> </w:t>
      </w:r>
      <w:r>
        <w:t xml:space="preserve">is responsible to review the proposed actions included in the audit report by the manufacturer to ensure that the audit deficiencies have been adequately addressed in relation to the </w:t>
      </w:r>
      <w:r w:rsidR="00BA0E1F">
        <w:t>c</w:t>
      </w:r>
      <w:r>
        <w:t xml:space="preserve">GMP Status of the </w:t>
      </w:r>
      <w:r w:rsidR="00BA0E1F">
        <w:t>material(s)</w:t>
      </w:r>
      <w:r>
        <w:t xml:space="preserve"> </w:t>
      </w:r>
    </w:p>
    <w:p w14:paraId="4063F431" w14:textId="77777777" w:rsidR="00BC4D3E" w:rsidRDefault="00BC4D3E" w:rsidP="00ED4EE2">
      <w:pPr>
        <w:pStyle w:val="Textkrper-Einzug2"/>
        <w:tabs>
          <w:tab w:val="clear" w:pos="709"/>
          <w:tab w:val="left" w:pos="540"/>
        </w:tabs>
        <w:spacing w:after="0"/>
        <w:ind w:left="540" w:right="23"/>
      </w:pPr>
      <w:r>
        <w:t xml:space="preserve">The </w:t>
      </w:r>
      <w:r w:rsidR="00D93B9B">
        <w:t>m</w:t>
      </w:r>
      <w:r>
        <w:t>anufacturer is responsible to provide to each customer periodic updates of progress with the corrective actions based on the timelines proposed in the audit report.</w:t>
      </w:r>
    </w:p>
    <w:p w14:paraId="559BDDCE" w14:textId="77777777" w:rsidR="00D93B9B" w:rsidRDefault="00BC4D3E" w:rsidP="00ED4EE2">
      <w:pPr>
        <w:pStyle w:val="Textkrper-Einzug2"/>
        <w:tabs>
          <w:tab w:val="clear" w:pos="709"/>
          <w:tab w:val="left" w:pos="540"/>
        </w:tabs>
        <w:spacing w:after="0"/>
        <w:ind w:left="540" w:right="23"/>
      </w:pPr>
      <w:r>
        <w:t>The customer is responsible for follow up to check that corrective actions have been appropriately addressed in a timely manner.</w:t>
      </w:r>
    </w:p>
    <w:p w14:paraId="57991827" w14:textId="77777777" w:rsidR="00D93B9B" w:rsidRDefault="00D93B9B">
      <w:pPr>
        <w:rPr>
          <w:rFonts w:ascii="Tahoma" w:hAnsi="Tahoma"/>
          <w:sz w:val="22"/>
          <w:szCs w:val="20"/>
          <w:lang w:val="en-US"/>
        </w:rPr>
      </w:pPr>
      <w:r>
        <w:br w:type="page"/>
      </w:r>
    </w:p>
    <w:p w14:paraId="274074B9" w14:textId="77777777" w:rsidR="00BC4D3E" w:rsidRDefault="00BC4D3E" w:rsidP="00ED4EE2">
      <w:pPr>
        <w:pStyle w:val="Textkrper-Einzug2"/>
        <w:tabs>
          <w:tab w:val="clear" w:pos="709"/>
          <w:tab w:val="left" w:pos="540"/>
        </w:tabs>
        <w:spacing w:after="0"/>
        <w:ind w:left="540" w:right="23"/>
      </w:pPr>
    </w:p>
    <w:p w14:paraId="6ECAADE7" w14:textId="77777777" w:rsidR="00BC4D3E" w:rsidRDefault="00BC4D3E">
      <w:pPr>
        <w:pStyle w:val="Textkrper-Einzug2"/>
        <w:tabs>
          <w:tab w:val="clear" w:pos="709"/>
          <w:tab w:val="left" w:pos="540"/>
        </w:tabs>
        <w:spacing w:after="0"/>
        <w:ind w:left="540" w:right="23"/>
        <w:jc w:val="left"/>
      </w:pPr>
      <w:r>
        <w:t>The customer</w:t>
      </w:r>
      <w:r w:rsidR="003451B4">
        <w:t xml:space="preserve"> is responsible for follow up and closure of CAPA’s resulting from the audit and </w:t>
      </w:r>
      <w:r>
        <w:t>will also decide if a specific follow up audit related to the deficiencies is necessary.</w:t>
      </w:r>
    </w:p>
    <w:p w14:paraId="707E68CE" w14:textId="77777777" w:rsidR="009F55BC" w:rsidRDefault="00076241" w:rsidP="009F55BC">
      <w:pPr>
        <w:tabs>
          <w:tab w:val="left" w:pos="540"/>
        </w:tabs>
        <w:ind w:left="540" w:right="23"/>
        <w:rPr>
          <w:rFonts w:ascii="Tahoma" w:hAnsi="Tahoma" w:cs="Tahoma"/>
          <w:sz w:val="22"/>
          <w:szCs w:val="22"/>
          <w:lang w:val="en-US"/>
        </w:rPr>
      </w:pPr>
      <w:r w:rsidRPr="005310F3">
        <w:rPr>
          <w:rFonts w:ascii="Tahoma" w:hAnsi="Tahoma" w:cs="Tahoma"/>
          <w:sz w:val="22"/>
          <w:szCs w:val="22"/>
          <w:lang w:val="en-US"/>
        </w:rPr>
        <w:t xml:space="preserve">Within 3 years after the audit took place the API Manufacturer is </w:t>
      </w:r>
      <w:r w:rsidRPr="00C9795B">
        <w:rPr>
          <w:rFonts w:ascii="Tahoma" w:hAnsi="Tahoma" w:cs="Tahoma"/>
          <w:sz w:val="22"/>
          <w:szCs w:val="22"/>
          <w:lang w:val="en-US"/>
        </w:rPr>
        <w:t>obl</w:t>
      </w:r>
      <w:r w:rsidRPr="00463936">
        <w:rPr>
          <w:rFonts w:ascii="Tahoma" w:hAnsi="Tahoma" w:cs="Tahoma"/>
          <w:sz w:val="22"/>
          <w:szCs w:val="22"/>
        </w:rPr>
        <w:t>iged to inform</w:t>
      </w:r>
      <w:r w:rsidRPr="005310F3">
        <w:rPr>
          <w:rFonts w:ascii="Tahoma" w:hAnsi="Tahoma" w:cs="Tahoma"/>
          <w:sz w:val="22"/>
          <w:szCs w:val="22"/>
          <w:lang w:val="en-US"/>
        </w:rPr>
        <w:t xml:space="preserve"> the ACI about any major changes to the scope covered by the audit report (examples are: changes in the manufacturing process/location and specifications)</w:t>
      </w:r>
    </w:p>
    <w:p w14:paraId="3C87AAA3" w14:textId="77777777" w:rsidR="009F55BC" w:rsidRDefault="009F55BC" w:rsidP="009F55BC">
      <w:pPr>
        <w:tabs>
          <w:tab w:val="left" w:pos="540"/>
        </w:tabs>
        <w:ind w:left="540" w:right="23"/>
        <w:rPr>
          <w:rFonts w:ascii="Tahoma" w:hAnsi="Tahoma" w:cs="Tahoma"/>
          <w:sz w:val="22"/>
          <w:szCs w:val="22"/>
          <w:lang w:val="en-US"/>
        </w:rPr>
      </w:pPr>
    </w:p>
    <w:p w14:paraId="3BA9F62C" w14:textId="77777777" w:rsidR="009F55BC" w:rsidRDefault="009F55BC" w:rsidP="009F55BC">
      <w:pPr>
        <w:tabs>
          <w:tab w:val="left" w:pos="540"/>
        </w:tabs>
        <w:ind w:left="540" w:right="23"/>
        <w:rPr>
          <w:rFonts w:ascii="Tahoma" w:hAnsi="Tahoma" w:cs="Tahoma"/>
          <w:sz w:val="22"/>
          <w:szCs w:val="22"/>
          <w:lang w:val="en-US"/>
        </w:rPr>
      </w:pPr>
    </w:p>
    <w:p w14:paraId="0255D05A" w14:textId="77777777" w:rsidR="00216C27" w:rsidRPr="0044464F" w:rsidRDefault="00216C27" w:rsidP="0044464F">
      <w:pPr>
        <w:tabs>
          <w:tab w:val="left" w:pos="540"/>
        </w:tabs>
        <w:ind w:right="23"/>
        <w:jc w:val="center"/>
        <w:rPr>
          <w:rFonts w:ascii="Tahoma" w:hAnsi="Tahoma"/>
          <w:b/>
          <w:sz w:val="22"/>
          <w:lang w:val="en-US"/>
        </w:rPr>
      </w:pPr>
      <w:r>
        <w:rPr>
          <w:rFonts w:ascii="Tahoma" w:hAnsi="Tahoma"/>
          <w:b/>
          <w:sz w:val="22"/>
          <w:lang w:val="en-US"/>
        </w:rPr>
        <w:t xml:space="preserve">§ </w:t>
      </w:r>
      <w:r w:rsidRPr="0044464F">
        <w:rPr>
          <w:rFonts w:ascii="Tahoma" w:hAnsi="Tahoma"/>
          <w:b/>
          <w:sz w:val="22"/>
          <w:lang w:val="en-US"/>
        </w:rPr>
        <w:t>6.</w:t>
      </w:r>
      <w:r w:rsidR="00D93B9B">
        <w:rPr>
          <w:rFonts w:ascii="Tahoma" w:hAnsi="Tahoma"/>
          <w:b/>
          <w:sz w:val="22"/>
          <w:lang w:val="en-US"/>
        </w:rPr>
        <w:tab/>
      </w:r>
      <w:r w:rsidRPr="0044464F">
        <w:rPr>
          <w:rFonts w:ascii="Tahoma" w:hAnsi="Tahoma"/>
          <w:b/>
          <w:sz w:val="22"/>
          <w:lang w:val="en-US"/>
        </w:rPr>
        <w:t>Costs</w:t>
      </w:r>
    </w:p>
    <w:p w14:paraId="3126C26C" w14:textId="77777777" w:rsidR="00BC4D3E" w:rsidRDefault="00BC4D3E" w:rsidP="009F55BC">
      <w:pPr>
        <w:tabs>
          <w:tab w:val="left" w:pos="540"/>
        </w:tabs>
        <w:ind w:right="23"/>
        <w:jc w:val="center"/>
        <w:rPr>
          <w:rFonts w:ascii="Tahoma" w:hAnsi="Tahoma"/>
          <w:b/>
          <w:sz w:val="22"/>
          <w:lang w:val="en-GB"/>
        </w:rPr>
      </w:pPr>
    </w:p>
    <w:p w14:paraId="36FD65C8" w14:textId="77777777" w:rsidR="001E266C" w:rsidRPr="0034117C" w:rsidRDefault="001E266C" w:rsidP="00ED4EE2">
      <w:pPr>
        <w:pStyle w:val="Textkrper-Einzug2"/>
        <w:tabs>
          <w:tab w:val="clear" w:pos="709"/>
          <w:tab w:val="left" w:pos="540"/>
        </w:tabs>
        <w:spacing w:after="0"/>
        <w:ind w:left="540" w:right="23"/>
        <w:rPr>
          <w:rFonts w:cs="Tahoma"/>
          <w:szCs w:val="22"/>
          <w:highlight w:val="yellow"/>
        </w:rPr>
      </w:pPr>
      <w:r w:rsidRPr="0034117C">
        <w:rPr>
          <w:rFonts w:cs="Tahoma"/>
          <w:szCs w:val="22"/>
          <w:highlight w:val="yellow"/>
        </w:rPr>
        <w:t>XXX Euro including travel costs per Day and Auditor for one customer audit.</w:t>
      </w:r>
    </w:p>
    <w:p w14:paraId="32366B25" w14:textId="77777777" w:rsidR="001E266C" w:rsidRPr="0034117C" w:rsidRDefault="001E266C" w:rsidP="00ED4EE2">
      <w:pPr>
        <w:pStyle w:val="Textkrper-Einzug2"/>
        <w:tabs>
          <w:tab w:val="clear" w:pos="709"/>
          <w:tab w:val="left" w:pos="540"/>
        </w:tabs>
        <w:spacing w:after="0"/>
        <w:ind w:left="540" w:right="23"/>
        <w:rPr>
          <w:rFonts w:cs="Tahoma"/>
          <w:szCs w:val="22"/>
          <w:highlight w:val="yellow"/>
        </w:rPr>
      </w:pPr>
      <w:r w:rsidRPr="0034117C">
        <w:rPr>
          <w:rFonts w:cs="Tahoma"/>
          <w:szCs w:val="22"/>
          <w:highlight w:val="yellow"/>
        </w:rPr>
        <w:t>Depending on the scope/time of the audit and number of auditors a justified cost proposal will be made by ACI“.</w:t>
      </w:r>
    </w:p>
    <w:p w14:paraId="6CB93AD6" w14:textId="77777777" w:rsidR="001E266C" w:rsidRPr="0034117C" w:rsidRDefault="001E266C" w:rsidP="00ED4EE2">
      <w:pPr>
        <w:pStyle w:val="Textkrper-Einzug2"/>
        <w:tabs>
          <w:tab w:val="clear" w:pos="709"/>
          <w:tab w:val="left" w:pos="540"/>
        </w:tabs>
        <w:spacing w:after="0"/>
        <w:ind w:left="540" w:right="23"/>
        <w:rPr>
          <w:highlight w:val="yellow"/>
        </w:rPr>
      </w:pPr>
    </w:p>
    <w:p w14:paraId="19132020" w14:textId="77777777" w:rsidR="00216C27" w:rsidRPr="00E85130" w:rsidRDefault="00216C27">
      <w:pPr>
        <w:pStyle w:val="Textkrper-Einzug2"/>
        <w:tabs>
          <w:tab w:val="clear" w:pos="709"/>
          <w:tab w:val="left" w:pos="540"/>
        </w:tabs>
        <w:spacing w:after="0"/>
        <w:ind w:left="540" w:right="23"/>
        <w:jc w:val="left"/>
      </w:pPr>
      <w:r w:rsidRPr="0034117C">
        <w:rPr>
          <w:highlight w:val="yellow"/>
        </w:rPr>
        <w:t xml:space="preserve">In case of intercontinental traveling (outside Europe and the African countries adjacent to the Mediterranean) an extra charge of </w:t>
      </w:r>
      <w:r w:rsidR="001E266C" w:rsidRPr="0034117C">
        <w:rPr>
          <w:highlight w:val="yellow"/>
        </w:rPr>
        <w:t xml:space="preserve">XXX </w:t>
      </w:r>
      <w:r w:rsidR="00747DE8" w:rsidRPr="0034117C">
        <w:rPr>
          <w:highlight w:val="yellow"/>
        </w:rPr>
        <w:t>Euro</w:t>
      </w:r>
      <w:r w:rsidRPr="0034117C">
        <w:rPr>
          <w:highlight w:val="yellow"/>
        </w:rPr>
        <w:t xml:space="preserve"> will be invoiced.</w:t>
      </w:r>
    </w:p>
    <w:p w14:paraId="0DC4332F" w14:textId="77777777" w:rsidR="00216C27" w:rsidRPr="00E85130" w:rsidRDefault="00216C27">
      <w:pPr>
        <w:pStyle w:val="Textkrper-Einzug2"/>
        <w:tabs>
          <w:tab w:val="clear" w:pos="709"/>
          <w:tab w:val="left" w:pos="540"/>
        </w:tabs>
        <w:spacing w:after="0"/>
        <w:ind w:left="540" w:right="23"/>
        <w:jc w:val="left"/>
      </w:pPr>
    </w:p>
    <w:p w14:paraId="3AEC5775" w14:textId="77777777" w:rsidR="00BC4D3E" w:rsidRDefault="00BC4D3E">
      <w:pPr>
        <w:pStyle w:val="Textkrper-Einzug2"/>
        <w:tabs>
          <w:tab w:val="clear" w:pos="709"/>
          <w:tab w:val="left" w:pos="540"/>
        </w:tabs>
        <w:spacing w:after="0"/>
        <w:ind w:left="540" w:right="23"/>
        <w:jc w:val="left"/>
      </w:pPr>
    </w:p>
    <w:p w14:paraId="17E404FD"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 xml:space="preserve">§ </w:t>
      </w:r>
      <w:r w:rsidR="00BC4D3E">
        <w:rPr>
          <w:rFonts w:ascii="Tahoma" w:hAnsi="Tahoma"/>
          <w:b/>
          <w:sz w:val="22"/>
          <w:lang w:val="en-GB"/>
        </w:rPr>
        <w:t>7.</w:t>
      </w:r>
      <w:r w:rsidR="00BC4D3E">
        <w:rPr>
          <w:rFonts w:ascii="Tahoma" w:hAnsi="Tahoma"/>
          <w:b/>
          <w:sz w:val="22"/>
          <w:lang w:val="en-GB"/>
        </w:rPr>
        <w:tab/>
        <w:t>Mode of payment</w:t>
      </w:r>
    </w:p>
    <w:p w14:paraId="21A01D74" w14:textId="77777777" w:rsidR="00BC4D3E" w:rsidRDefault="00BC4D3E" w:rsidP="00D671E8">
      <w:pPr>
        <w:tabs>
          <w:tab w:val="left" w:pos="540"/>
        </w:tabs>
        <w:ind w:right="23"/>
        <w:jc w:val="center"/>
        <w:rPr>
          <w:rFonts w:ascii="Tahoma" w:hAnsi="Tahoma"/>
          <w:b/>
          <w:sz w:val="22"/>
          <w:lang w:val="en-GB"/>
        </w:rPr>
      </w:pPr>
    </w:p>
    <w:p w14:paraId="16969FD1" w14:textId="77777777" w:rsidR="00BC4D3E" w:rsidRDefault="00BC4D3E">
      <w:pPr>
        <w:pStyle w:val="Textkrper-Einzug2"/>
        <w:tabs>
          <w:tab w:val="clear" w:pos="709"/>
          <w:tab w:val="left" w:pos="540"/>
        </w:tabs>
        <w:spacing w:after="0"/>
        <w:ind w:left="540" w:right="23"/>
        <w:jc w:val="left"/>
      </w:pPr>
      <w:r>
        <w:t xml:space="preserve">The mode of payment is agreed as follows: </w:t>
      </w:r>
    </w:p>
    <w:p w14:paraId="2B7DE301" w14:textId="77777777" w:rsidR="00BC4D3E" w:rsidRDefault="00DF334B">
      <w:pPr>
        <w:pStyle w:val="Textkrper-Einzug2"/>
        <w:tabs>
          <w:tab w:val="clear" w:pos="709"/>
          <w:tab w:val="left" w:pos="540"/>
        </w:tabs>
        <w:spacing w:after="0"/>
        <w:ind w:left="540" w:right="23"/>
        <w:jc w:val="left"/>
      </w:pPr>
      <w:r w:rsidRPr="00DF334B">
        <w:t>100% on placement of order without deductions. The payment must be received before the audit is conducted</w:t>
      </w:r>
      <w:r w:rsidR="00BC4D3E">
        <w:t>.</w:t>
      </w:r>
    </w:p>
    <w:p w14:paraId="177A5B2F" w14:textId="77777777" w:rsidR="00BC4D3E" w:rsidRDefault="00BC4D3E">
      <w:pPr>
        <w:tabs>
          <w:tab w:val="left" w:pos="709"/>
        </w:tabs>
        <w:ind w:left="709" w:right="23"/>
        <w:jc w:val="both"/>
        <w:rPr>
          <w:rFonts w:ascii="Tahoma" w:hAnsi="Tahoma"/>
          <w:sz w:val="22"/>
          <w:lang w:val="en-GB"/>
        </w:rPr>
      </w:pPr>
    </w:p>
    <w:p w14:paraId="4C08C7EE" w14:textId="77777777" w:rsidR="00BC4D3E" w:rsidRDefault="00BC4D3E">
      <w:pPr>
        <w:tabs>
          <w:tab w:val="left" w:pos="709"/>
        </w:tabs>
        <w:ind w:left="709" w:right="23"/>
        <w:jc w:val="both"/>
        <w:rPr>
          <w:rFonts w:ascii="Tahoma" w:hAnsi="Tahoma"/>
          <w:sz w:val="22"/>
          <w:lang w:val="en-GB"/>
        </w:rPr>
      </w:pPr>
    </w:p>
    <w:p w14:paraId="07EAD599"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w:t>
      </w:r>
      <w:r w:rsidR="00ED4EE2">
        <w:rPr>
          <w:rFonts w:ascii="Tahoma" w:hAnsi="Tahoma"/>
          <w:b/>
          <w:sz w:val="22"/>
          <w:lang w:val="en-US"/>
        </w:rPr>
        <w:t xml:space="preserve"> </w:t>
      </w:r>
      <w:r w:rsidR="00BC4D3E">
        <w:rPr>
          <w:rFonts w:ascii="Tahoma" w:hAnsi="Tahoma"/>
          <w:b/>
          <w:sz w:val="22"/>
          <w:lang w:val="en-GB"/>
        </w:rPr>
        <w:t>8.</w:t>
      </w:r>
      <w:r w:rsidR="00BC4D3E">
        <w:rPr>
          <w:rFonts w:ascii="Tahoma" w:hAnsi="Tahoma"/>
          <w:b/>
          <w:sz w:val="22"/>
          <w:lang w:val="en-GB"/>
        </w:rPr>
        <w:tab/>
        <w:t>Confidentiality</w:t>
      </w:r>
    </w:p>
    <w:p w14:paraId="571103C8" w14:textId="77777777" w:rsidR="00BC4D3E" w:rsidRDefault="00BC4D3E">
      <w:pPr>
        <w:tabs>
          <w:tab w:val="left" w:pos="540"/>
        </w:tabs>
        <w:ind w:right="23"/>
        <w:rPr>
          <w:rFonts w:ascii="Tahoma" w:hAnsi="Tahoma"/>
          <w:b/>
          <w:sz w:val="22"/>
          <w:lang w:val="en-GB"/>
        </w:rPr>
      </w:pPr>
    </w:p>
    <w:p w14:paraId="42CAE826" w14:textId="77777777" w:rsidR="00BC4D3E" w:rsidRDefault="00BC4D3E" w:rsidP="00ED4EE2">
      <w:pPr>
        <w:pStyle w:val="Textkrper-Einzug2"/>
        <w:tabs>
          <w:tab w:val="clear" w:pos="709"/>
          <w:tab w:val="left" w:pos="540"/>
        </w:tabs>
        <w:spacing w:after="0"/>
        <w:ind w:left="540" w:right="23"/>
      </w:pPr>
      <w:r>
        <w:t xml:space="preserve">Part of this agreement is the secrecy agreement which will be signed by the customer, the </w:t>
      </w:r>
      <w:r w:rsidR="0036505F">
        <w:t>a</w:t>
      </w:r>
      <w:r w:rsidR="002E1FD0">
        <w:t>uditee</w:t>
      </w:r>
      <w:r>
        <w:t xml:space="preserve"> and the </w:t>
      </w:r>
      <w:r w:rsidR="0036505F">
        <w:t>a</w:t>
      </w:r>
      <w:r w:rsidR="002E1FD0">
        <w:t>uditor</w:t>
      </w:r>
      <w:r>
        <w:t xml:space="preserve">s (see a proposed agreement in Annex 3). The ACI undertakes not to disclose any specific information related to the customer and/or the </w:t>
      </w:r>
      <w:r w:rsidR="0036505F">
        <w:t>a</w:t>
      </w:r>
      <w:r w:rsidR="002E1FD0">
        <w:t>uditee</w:t>
      </w:r>
      <w:r>
        <w:t xml:space="preserve"> especially such as audit reports, to any other party unless all parties agree to sharing of the audit report.</w:t>
      </w:r>
    </w:p>
    <w:p w14:paraId="7D38C122" w14:textId="77777777" w:rsidR="00BC4D3E" w:rsidRDefault="00BC4D3E">
      <w:pPr>
        <w:pStyle w:val="Textkrper-Einzug2"/>
        <w:tabs>
          <w:tab w:val="clear" w:pos="709"/>
          <w:tab w:val="left" w:pos="540"/>
        </w:tabs>
        <w:spacing w:after="0"/>
        <w:ind w:left="540" w:right="23"/>
        <w:jc w:val="left"/>
      </w:pPr>
    </w:p>
    <w:p w14:paraId="05563290" w14:textId="77777777" w:rsidR="00BC4D3E" w:rsidRDefault="00BC4D3E">
      <w:pPr>
        <w:pStyle w:val="Textkrper-Einzug2"/>
        <w:tabs>
          <w:tab w:val="clear" w:pos="709"/>
          <w:tab w:val="left" w:pos="540"/>
        </w:tabs>
        <w:spacing w:after="0"/>
        <w:ind w:left="540" w:right="23"/>
        <w:jc w:val="left"/>
      </w:pPr>
    </w:p>
    <w:p w14:paraId="56DE5F81" w14:textId="77777777" w:rsidR="00BC4D3E" w:rsidRDefault="00D671E8" w:rsidP="00D671E8">
      <w:pPr>
        <w:pStyle w:val="Textkrper-Einzug2"/>
        <w:tabs>
          <w:tab w:val="clear" w:pos="709"/>
          <w:tab w:val="left" w:pos="540"/>
        </w:tabs>
        <w:spacing w:after="0"/>
        <w:ind w:left="0" w:right="23"/>
        <w:jc w:val="center"/>
        <w:rPr>
          <w:b/>
          <w:lang w:val="en-GB"/>
        </w:rPr>
      </w:pPr>
      <w:r>
        <w:rPr>
          <w:b/>
        </w:rPr>
        <w:t>§</w:t>
      </w:r>
      <w:r w:rsidR="00ED4EE2">
        <w:rPr>
          <w:b/>
        </w:rPr>
        <w:t xml:space="preserve"> </w:t>
      </w:r>
      <w:r w:rsidR="00BC4D3E">
        <w:rPr>
          <w:b/>
          <w:lang w:val="en-GB"/>
        </w:rPr>
        <w:t>9.</w:t>
      </w:r>
      <w:r w:rsidR="00BC4D3E">
        <w:rPr>
          <w:b/>
          <w:lang w:val="en-GB"/>
        </w:rPr>
        <w:tab/>
        <w:t>Liability</w:t>
      </w:r>
    </w:p>
    <w:p w14:paraId="2C02C39D" w14:textId="77777777" w:rsidR="00BC4D3E" w:rsidRDefault="00BC4D3E">
      <w:pPr>
        <w:pStyle w:val="Textkrper-Einzug2"/>
        <w:tabs>
          <w:tab w:val="clear" w:pos="709"/>
          <w:tab w:val="left" w:pos="540"/>
        </w:tabs>
        <w:spacing w:after="0"/>
        <w:ind w:left="0" w:right="23"/>
        <w:jc w:val="left"/>
        <w:rPr>
          <w:b/>
          <w:lang w:val="en-GB"/>
        </w:rPr>
      </w:pPr>
    </w:p>
    <w:p w14:paraId="01171928" w14:textId="77777777" w:rsidR="00BC4D3E" w:rsidRDefault="00BC4D3E">
      <w:pPr>
        <w:pStyle w:val="Textkrper-Einzug2"/>
        <w:tabs>
          <w:tab w:val="clear" w:pos="709"/>
          <w:tab w:val="left" w:pos="900"/>
        </w:tabs>
        <w:spacing w:after="0"/>
        <w:ind w:left="900" w:right="23" w:hanging="360"/>
        <w:jc w:val="left"/>
      </w:pPr>
      <w:r>
        <w:rPr>
          <w:lang w:val="en-GB"/>
        </w:rPr>
        <w:t xml:space="preserve">1. </w:t>
      </w:r>
      <w:r>
        <w:rPr>
          <w:lang w:val="en-GB"/>
        </w:rPr>
        <w:tab/>
        <w:t xml:space="preserve">The ACI shall be held liable in causes to the customer and/or the </w:t>
      </w:r>
      <w:r w:rsidR="0036505F">
        <w:rPr>
          <w:lang w:val="en-GB"/>
        </w:rPr>
        <w:t>a</w:t>
      </w:r>
      <w:r w:rsidR="002E1FD0">
        <w:rPr>
          <w:lang w:val="en-GB"/>
        </w:rPr>
        <w:t>uditee</w:t>
      </w:r>
      <w:r>
        <w:rPr>
          <w:lang w:val="en-GB"/>
        </w:rPr>
        <w:t xml:space="preserve"> during the </w:t>
      </w:r>
      <w:r>
        <w:t>implementation of the Agreement only to the extent that they are the result of gross negligence. In case that the ACI shall be held liable the extent is limited to the costs mentioned in section 6.</w:t>
      </w:r>
    </w:p>
    <w:p w14:paraId="6E2CD311" w14:textId="77777777" w:rsidR="00BC4D3E" w:rsidRDefault="00BC4D3E">
      <w:pPr>
        <w:pStyle w:val="Textkrper-Einzug2"/>
        <w:tabs>
          <w:tab w:val="clear" w:pos="709"/>
          <w:tab w:val="left" w:pos="540"/>
        </w:tabs>
        <w:spacing w:after="0"/>
        <w:ind w:left="540" w:right="23"/>
        <w:jc w:val="left"/>
      </w:pPr>
    </w:p>
    <w:p w14:paraId="48AA3494" w14:textId="77777777" w:rsidR="00BC4D3E" w:rsidRDefault="00BC4D3E">
      <w:pPr>
        <w:pStyle w:val="Textkrper-Einzug2"/>
        <w:tabs>
          <w:tab w:val="clear" w:pos="709"/>
          <w:tab w:val="left" w:pos="900"/>
        </w:tabs>
        <w:spacing w:after="0"/>
        <w:ind w:left="900" w:right="23" w:hanging="360"/>
        <w:jc w:val="left"/>
      </w:pPr>
      <w:r>
        <w:t xml:space="preserve">2. </w:t>
      </w:r>
      <w:r>
        <w:tab/>
        <w:t xml:space="preserve">The ACI shall not be held liable for claims by the Company regarding insufficient performance by the </w:t>
      </w:r>
      <w:r w:rsidR="002E1FD0">
        <w:t>Auditor</w:t>
      </w:r>
      <w:r>
        <w:t>s.</w:t>
      </w:r>
    </w:p>
    <w:p w14:paraId="44AFEB74" w14:textId="77777777" w:rsidR="00BC4D3E" w:rsidRDefault="00BC4D3E">
      <w:pPr>
        <w:pStyle w:val="Textkrper-Einzug2"/>
        <w:tabs>
          <w:tab w:val="clear" w:pos="709"/>
          <w:tab w:val="left" w:pos="540"/>
        </w:tabs>
        <w:spacing w:after="0"/>
        <w:ind w:left="540" w:right="23"/>
        <w:jc w:val="left"/>
      </w:pPr>
    </w:p>
    <w:p w14:paraId="2BE8AB3E" w14:textId="77777777" w:rsidR="00BC4D3E" w:rsidRDefault="00BC4D3E" w:rsidP="00BC4D3E">
      <w:pPr>
        <w:pStyle w:val="Textkrper-Einzug2"/>
        <w:tabs>
          <w:tab w:val="clear" w:pos="709"/>
          <w:tab w:val="left" w:pos="900"/>
        </w:tabs>
        <w:spacing w:after="0"/>
        <w:ind w:left="900" w:right="23" w:hanging="360"/>
        <w:jc w:val="left"/>
      </w:pPr>
      <w:r>
        <w:t xml:space="preserve">3. </w:t>
      </w:r>
      <w:r>
        <w:tab/>
        <w:t>The ACI shall not be held liable for unsuccessful inspections by authorities after having been audited under this agreement.</w:t>
      </w:r>
    </w:p>
    <w:p w14:paraId="17FE24CB" w14:textId="77777777" w:rsidR="00BC4D3E" w:rsidRDefault="00BC4D3E">
      <w:pPr>
        <w:pStyle w:val="Textkrper-Einzug2"/>
        <w:tabs>
          <w:tab w:val="clear" w:pos="709"/>
          <w:tab w:val="left" w:pos="540"/>
        </w:tabs>
        <w:spacing w:after="0"/>
        <w:ind w:left="540" w:right="23"/>
        <w:jc w:val="left"/>
      </w:pPr>
    </w:p>
    <w:p w14:paraId="0BD64D3A" w14:textId="77777777" w:rsidR="00BC4D3E" w:rsidRDefault="00BC4D3E">
      <w:pPr>
        <w:pStyle w:val="Textkrper-Einzug2"/>
        <w:tabs>
          <w:tab w:val="clear" w:pos="709"/>
          <w:tab w:val="left" w:pos="900"/>
        </w:tabs>
        <w:spacing w:after="0"/>
        <w:ind w:left="900" w:right="23" w:hanging="360"/>
        <w:jc w:val="left"/>
      </w:pPr>
      <w:r>
        <w:t xml:space="preserve">4. </w:t>
      </w:r>
      <w:r>
        <w:tab/>
        <w:t>The ACI shall not be held liable in the case of users of the audit report are taking measures leading to any kind of financial impact on the Company.</w:t>
      </w:r>
    </w:p>
    <w:p w14:paraId="375D5681" w14:textId="77777777" w:rsidR="00BC4D3E" w:rsidRDefault="00BC4D3E">
      <w:pPr>
        <w:tabs>
          <w:tab w:val="left" w:pos="900"/>
        </w:tabs>
        <w:ind w:left="900" w:right="23" w:hanging="360"/>
        <w:rPr>
          <w:rFonts w:ascii="Tahoma" w:hAnsi="Tahoma"/>
          <w:sz w:val="22"/>
          <w:lang w:val="en-GB"/>
        </w:rPr>
      </w:pPr>
    </w:p>
    <w:p w14:paraId="12CC61B1" w14:textId="77777777" w:rsidR="00D93B9B" w:rsidRDefault="00D93B9B">
      <w:pPr>
        <w:rPr>
          <w:rFonts w:ascii="Tahoma" w:hAnsi="Tahoma"/>
          <w:sz w:val="22"/>
          <w:lang w:val="en-GB"/>
        </w:rPr>
      </w:pPr>
      <w:r>
        <w:rPr>
          <w:rFonts w:ascii="Tahoma" w:hAnsi="Tahoma"/>
          <w:sz w:val="22"/>
          <w:lang w:val="en-GB"/>
        </w:rPr>
        <w:br w:type="page"/>
      </w:r>
    </w:p>
    <w:p w14:paraId="45CC7A13"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w:t>
      </w:r>
      <w:r w:rsidR="00ED4EE2">
        <w:rPr>
          <w:rFonts w:ascii="Tahoma" w:hAnsi="Tahoma"/>
          <w:b/>
          <w:sz w:val="22"/>
          <w:lang w:val="en-US"/>
        </w:rPr>
        <w:t xml:space="preserve"> </w:t>
      </w:r>
      <w:r w:rsidR="00BC4D3E">
        <w:rPr>
          <w:rFonts w:ascii="Tahoma" w:hAnsi="Tahoma"/>
          <w:b/>
          <w:sz w:val="22"/>
          <w:lang w:val="en-GB"/>
        </w:rPr>
        <w:t>10.</w:t>
      </w:r>
      <w:r w:rsidR="00BC4D3E">
        <w:rPr>
          <w:rFonts w:ascii="Tahoma" w:hAnsi="Tahoma"/>
          <w:b/>
          <w:sz w:val="22"/>
          <w:lang w:val="en-GB"/>
        </w:rPr>
        <w:tab/>
        <w:t>Copyright</w:t>
      </w:r>
    </w:p>
    <w:p w14:paraId="5073FC46" w14:textId="77777777" w:rsidR="00BC4D3E" w:rsidRDefault="00BC4D3E">
      <w:pPr>
        <w:pStyle w:val="Textkrper-Einzug2"/>
        <w:tabs>
          <w:tab w:val="clear" w:pos="709"/>
          <w:tab w:val="left" w:pos="540"/>
        </w:tabs>
        <w:spacing w:after="0"/>
        <w:ind w:left="540" w:right="23"/>
        <w:jc w:val="left"/>
        <w:rPr>
          <w:highlight w:val="yellow"/>
        </w:rPr>
      </w:pPr>
    </w:p>
    <w:p w14:paraId="0CA1ED50" w14:textId="77777777" w:rsidR="00BC4D3E" w:rsidRPr="00BC4D3E" w:rsidRDefault="00BC4D3E" w:rsidP="00ED4EE2">
      <w:pPr>
        <w:pStyle w:val="Textkrper-Einzug2"/>
        <w:tabs>
          <w:tab w:val="clear" w:pos="709"/>
          <w:tab w:val="left" w:pos="540"/>
        </w:tabs>
        <w:spacing w:after="0"/>
        <w:ind w:left="540" w:right="23"/>
      </w:pPr>
      <w:r w:rsidRPr="00BC4D3E">
        <w:t xml:space="preserve">Following the Compliance Triangle Principle, the copyright of the audit report will be shared by the API Compliance Institute, the customer(s) and </w:t>
      </w:r>
      <w:r w:rsidR="0036505F">
        <w:t>a</w:t>
      </w:r>
      <w:r w:rsidR="002E1FD0">
        <w:t>uditee</w:t>
      </w:r>
      <w:r w:rsidRPr="00BC4D3E">
        <w:t xml:space="preserve">. </w:t>
      </w:r>
    </w:p>
    <w:p w14:paraId="3B19CE69" w14:textId="77777777" w:rsidR="00D93B9B" w:rsidRPr="0034117C" w:rsidRDefault="00D93B9B" w:rsidP="00ED4EE2">
      <w:pPr>
        <w:pStyle w:val="Textkrper-Einzug2"/>
        <w:tabs>
          <w:tab w:val="clear" w:pos="709"/>
          <w:tab w:val="left" w:pos="540"/>
        </w:tabs>
        <w:spacing w:after="0"/>
        <w:ind w:left="540" w:right="23"/>
        <w:rPr>
          <w:highlight w:val="yellow"/>
        </w:rPr>
      </w:pPr>
      <w:r w:rsidRPr="0034117C">
        <w:rPr>
          <w:highlight w:val="yellow"/>
        </w:rPr>
        <w:t>Herewith the undersigning parties agree that the audit report may be issued to subsequent customers of the auditee.</w:t>
      </w:r>
    </w:p>
    <w:p w14:paraId="68105C65" w14:textId="77777777" w:rsidR="00BC4D3E" w:rsidRDefault="00BC4D3E" w:rsidP="00ED4EE2">
      <w:pPr>
        <w:pStyle w:val="Textkrper-Einzug2"/>
        <w:tabs>
          <w:tab w:val="clear" w:pos="709"/>
          <w:tab w:val="left" w:pos="540"/>
        </w:tabs>
        <w:spacing w:after="0"/>
        <w:ind w:left="540" w:right="23"/>
      </w:pPr>
      <w:r w:rsidRPr="0034117C">
        <w:rPr>
          <w:highlight w:val="yellow"/>
        </w:rPr>
        <w:t>Any requests to pass on the audit report to subsequent Third Parties should be made to the API Compl</w:t>
      </w:r>
      <w:r w:rsidR="00DF334B" w:rsidRPr="0034117C">
        <w:rPr>
          <w:highlight w:val="yellow"/>
        </w:rPr>
        <w:t>i</w:t>
      </w:r>
      <w:r w:rsidRPr="0034117C">
        <w:rPr>
          <w:highlight w:val="yellow"/>
        </w:rPr>
        <w:t>ance Institute.</w:t>
      </w:r>
    </w:p>
    <w:p w14:paraId="56B58F1E" w14:textId="77777777" w:rsidR="00BC4D3E" w:rsidRDefault="00BC4D3E" w:rsidP="00ED4EE2">
      <w:pPr>
        <w:pStyle w:val="Textkrper-Einzug2"/>
        <w:tabs>
          <w:tab w:val="clear" w:pos="709"/>
          <w:tab w:val="left" w:pos="540"/>
        </w:tabs>
        <w:spacing w:after="0"/>
        <w:ind w:left="540" w:right="23"/>
      </w:pPr>
      <w:r w:rsidRPr="00BC4D3E">
        <w:t xml:space="preserve">The ACI will archive the original audit report for a period of </w:t>
      </w:r>
      <w:r w:rsidR="00BA0E1F">
        <w:t>10</w:t>
      </w:r>
      <w:r w:rsidRPr="00BC4D3E">
        <w:t xml:space="preserve"> years.</w:t>
      </w:r>
      <w:r>
        <w:t xml:space="preserve"> </w:t>
      </w:r>
    </w:p>
    <w:p w14:paraId="0E40587B" w14:textId="77777777" w:rsidR="00BC4D3E" w:rsidRDefault="00BC4D3E" w:rsidP="00ED4EE2">
      <w:pPr>
        <w:pStyle w:val="Textkrper-Einzug2"/>
        <w:tabs>
          <w:tab w:val="clear" w:pos="709"/>
          <w:tab w:val="left" w:pos="540"/>
        </w:tabs>
        <w:spacing w:after="0"/>
        <w:ind w:left="540" w:right="23"/>
      </w:pPr>
      <w:r w:rsidRPr="0036505F">
        <w:t>Copies of the audit report may be shown on request to Inspectors during inspection.</w:t>
      </w:r>
      <w:r>
        <w:t xml:space="preserve"> </w:t>
      </w:r>
    </w:p>
    <w:p w14:paraId="558F0D58" w14:textId="77777777" w:rsidR="00BC4D3E" w:rsidRDefault="00BC4D3E">
      <w:pPr>
        <w:tabs>
          <w:tab w:val="left" w:pos="709"/>
        </w:tabs>
        <w:ind w:left="709" w:right="23"/>
        <w:jc w:val="both"/>
        <w:rPr>
          <w:rFonts w:ascii="Tahoma" w:hAnsi="Tahoma"/>
          <w:sz w:val="22"/>
          <w:lang w:val="en-US"/>
        </w:rPr>
      </w:pPr>
    </w:p>
    <w:p w14:paraId="6BFFDEAE" w14:textId="77777777" w:rsidR="00ED4EE2" w:rsidRDefault="00ED4EE2">
      <w:pPr>
        <w:tabs>
          <w:tab w:val="left" w:pos="709"/>
        </w:tabs>
        <w:ind w:left="709" w:right="23"/>
        <w:jc w:val="both"/>
        <w:rPr>
          <w:rFonts w:ascii="Tahoma" w:hAnsi="Tahoma"/>
          <w:sz w:val="22"/>
          <w:lang w:val="en-US"/>
        </w:rPr>
      </w:pPr>
    </w:p>
    <w:p w14:paraId="520EA0C3"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w:t>
      </w:r>
      <w:r w:rsidR="00ED4EE2">
        <w:rPr>
          <w:rFonts w:ascii="Tahoma" w:hAnsi="Tahoma"/>
          <w:b/>
          <w:sz w:val="22"/>
          <w:lang w:val="en-US"/>
        </w:rPr>
        <w:t xml:space="preserve"> </w:t>
      </w:r>
      <w:r w:rsidR="00BC4D3E">
        <w:rPr>
          <w:rFonts w:ascii="Tahoma" w:hAnsi="Tahoma"/>
          <w:b/>
          <w:sz w:val="22"/>
          <w:lang w:val="en-GB"/>
        </w:rPr>
        <w:t>11.</w:t>
      </w:r>
      <w:r w:rsidR="00BC4D3E">
        <w:rPr>
          <w:rFonts w:ascii="Tahoma" w:hAnsi="Tahoma"/>
          <w:b/>
          <w:sz w:val="22"/>
          <w:lang w:val="en-GB"/>
        </w:rPr>
        <w:tab/>
        <w:t>Written form</w:t>
      </w:r>
    </w:p>
    <w:p w14:paraId="163A33E1" w14:textId="77777777" w:rsidR="00BC4D3E" w:rsidRDefault="00BC4D3E">
      <w:pPr>
        <w:tabs>
          <w:tab w:val="left" w:pos="540"/>
        </w:tabs>
        <w:ind w:right="23"/>
        <w:rPr>
          <w:rFonts w:ascii="Tahoma" w:hAnsi="Tahoma"/>
          <w:b/>
          <w:sz w:val="22"/>
          <w:lang w:val="en-GB"/>
        </w:rPr>
      </w:pPr>
    </w:p>
    <w:p w14:paraId="51E50CD0" w14:textId="77777777" w:rsidR="00BC4D3E" w:rsidRDefault="00BC4D3E">
      <w:pPr>
        <w:pStyle w:val="Textkrper-Einzug2"/>
        <w:tabs>
          <w:tab w:val="clear" w:pos="709"/>
          <w:tab w:val="left" w:pos="540"/>
        </w:tabs>
        <w:spacing w:after="0"/>
        <w:ind w:left="540" w:right="23"/>
        <w:jc w:val="left"/>
      </w:pPr>
      <w:r>
        <w:t>All modifications and amendments to this offer are only effective if they are agreed upon by the parties involved in writing.</w:t>
      </w:r>
    </w:p>
    <w:p w14:paraId="5B296BBE" w14:textId="77777777" w:rsidR="00BC4D3E" w:rsidRDefault="00BC4D3E">
      <w:pPr>
        <w:tabs>
          <w:tab w:val="left" w:pos="709"/>
        </w:tabs>
        <w:ind w:left="709" w:right="23"/>
        <w:jc w:val="both"/>
        <w:rPr>
          <w:rFonts w:ascii="Tahoma" w:hAnsi="Tahoma"/>
          <w:sz w:val="22"/>
          <w:lang w:val="en-US"/>
        </w:rPr>
      </w:pPr>
    </w:p>
    <w:p w14:paraId="5F172C3E" w14:textId="77777777" w:rsidR="00BC4D3E" w:rsidRDefault="00BC4D3E">
      <w:pPr>
        <w:tabs>
          <w:tab w:val="left" w:pos="709"/>
        </w:tabs>
        <w:ind w:left="709" w:right="23"/>
        <w:jc w:val="both"/>
        <w:rPr>
          <w:rFonts w:ascii="Tahoma" w:hAnsi="Tahoma"/>
          <w:sz w:val="22"/>
          <w:lang w:val="en-US"/>
        </w:rPr>
      </w:pPr>
    </w:p>
    <w:p w14:paraId="170926A9" w14:textId="77777777" w:rsidR="00BC4D3E" w:rsidRDefault="00D671E8" w:rsidP="00D671E8">
      <w:pPr>
        <w:tabs>
          <w:tab w:val="left" w:pos="540"/>
        </w:tabs>
        <w:ind w:right="23"/>
        <w:jc w:val="center"/>
        <w:rPr>
          <w:rFonts w:ascii="Tahoma" w:hAnsi="Tahoma"/>
          <w:b/>
          <w:sz w:val="22"/>
          <w:lang w:val="en-GB"/>
        </w:rPr>
      </w:pPr>
      <w:r>
        <w:rPr>
          <w:rFonts w:ascii="Tahoma" w:hAnsi="Tahoma"/>
          <w:b/>
          <w:sz w:val="22"/>
          <w:lang w:val="en-US"/>
        </w:rPr>
        <w:t>§</w:t>
      </w:r>
      <w:r w:rsidR="00ED4EE2">
        <w:rPr>
          <w:rFonts w:ascii="Tahoma" w:hAnsi="Tahoma"/>
          <w:b/>
          <w:sz w:val="22"/>
          <w:lang w:val="en-US"/>
        </w:rPr>
        <w:t xml:space="preserve"> </w:t>
      </w:r>
      <w:r w:rsidR="00BC4D3E">
        <w:rPr>
          <w:rFonts w:ascii="Tahoma" w:hAnsi="Tahoma"/>
          <w:b/>
          <w:sz w:val="22"/>
          <w:lang w:val="en-GB"/>
        </w:rPr>
        <w:t>12.</w:t>
      </w:r>
      <w:r w:rsidR="00BC4D3E">
        <w:rPr>
          <w:rFonts w:ascii="Tahoma" w:hAnsi="Tahoma"/>
          <w:b/>
          <w:sz w:val="22"/>
          <w:lang w:val="en-GB"/>
        </w:rPr>
        <w:tab/>
        <w:t>Legal venue and applicable law</w:t>
      </w:r>
    </w:p>
    <w:p w14:paraId="551CD698" w14:textId="77777777" w:rsidR="00BC4D3E" w:rsidRDefault="00BC4D3E">
      <w:pPr>
        <w:tabs>
          <w:tab w:val="left" w:pos="540"/>
        </w:tabs>
        <w:ind w:right="23"/>
        <w:rPr>
          <w:rFonts w:ascii="Tahoma" w:hAnsi="Tahoma"/>
          <w:b/>
          <w:sz w:val="22"/>
          <w:lang w:val="en-GB"/>
        </w:rPr>
      </w:pPr>
    </w:p>
    <w:p w14:paraId="4E615DB5" w14:textId="77777777" w:rsidR="00BC4D3E" w:rsidRDefault="00BC4D3E">
      <w:pPr>
        <w:pStyle w:val="Textkrper-Einzug2"/>
        <w:tabs>
          <w:tab w:val="clear" w:pos="709"/>
          <w:tab w:val="left" w:pos="540"/>
        </w:tabs>
        <w:spacing w:after="0"/>
        <w:ind w:left="540" w:right="23"/>
        <w:jc w:val="left"/>
      </w:pPr>
      <w:r>
        <w:t>Legal venue for any disputes shall be Heidelberg. The laws of the Federal Republic of Germany are applicable.</w:t>
      </w:r>
    </w:p>
    <w:p w14:paraId="0854D674" w14:textId="77777777" w:rsidR="00BC4D3E" w:rsidRDefault="00BC4D3E">
      <w:pPr>
        <w:pStyle w:val="Textkrper-Zeileneinzug"/>
        <w:ind w:right="23"/>
        <w:jc w:val="both"/>
        <w:rPr>
          <w:lang w:val="en-US"/>
        </w:rPr>
      </w:pPr>
    </w:p>
    <w:p w14:paraId="39B3D09F" w14:textId="77777777" w:rsidR="00ED4EE2" w:rsidRDefault="00ED4EE2">
      <w:pPr>
        <w:pStyle w:val="Textkrper-Zeileneinzug"/>
        <w:ind w:right="23"/>
        <w:jc w:val="both"/>
        <w:rPr>
          <w:lang w:val="en-US"/>
        </w:rPr>
      </w:pPr>
    </w:p>
    <w:p w14:paraId="42572B3E" w14:textId="77777777" w:rsidR="00BC4D3E" w:rsidRPr="00BC4D3E" w:rsidRDefault="00D671E8" w:rsidP="00D671E8">
      <w:pPr>
        <w:tabs>
          <w:tab w:val="left" w:pos="540"/>
        </w:tabs>
        <w:ind w:left="360" w:right="23"/>
        <w:jc w:val="center"/>
        <w:rPr>
          <w:rFonts w:ascii="Tahoma" w:hAnsi="Tahoma"/>
          <w:b/>
          <w:sz w:val="22"/>
          <w:lang w:val="en-GB"/>
        </w:rPr>
      </w:pPr>
      <w:r>
        <w:rPr>
          <w:rFonts w:ascii="Tahoma" w:hAnsi="Tahoma"/>
          <w:b/>
          <w:sz w:val="22"/>
          <w:lang w:val="en-US"/>
        </w:rPr>
        <w:t>§</w:t>
      </w:r>
      <w:r w:rsidR="00ED4EE2">
        <w:rPr>
          <w:rFonts w:ascii="Tahoma" w:hAnsi="Tahoma"/>
          <w:b/>
          <w:sz w:val="22"/>
          <w:lang w:val="en-US"/>
        </w:rPr>
        <w:t xml:space="preserve"> </w:t>
      </w:r>
      <w:r>
        <w:rPr>
          <w:rFonts w:ascii="Tahoma" w:hAnsi="Tahoma"/>
          <w:b/>
          <w:sz w:val="22"/>
          <w:lang w:val="en-US"/>
        </w:rPr>
        <w:t>13</w:t>
      </w:r>
      <w:r w:rsidR="00463936">
        <w:rPr>
          <w:rFonts w:ascii="Tahoma" w:hAnsi="Tahoma"/>
          <w:b/>
          <w:sz w:val="22"/>
          <w:lang w:val="en-US"/>
        </w:rPr>
        <w:t>.</w:t>
      </w:r>
      <w:r>
        <w:rPr>
          <w:rFonts w:ascii="Tahoma" w:hAnsi="Tahoma"/>
          <w:b/>
          <w:sz w:val="22"/>
          <w:lang w:val="en-US"/>
        </w:rPr>
        <w:t xml:space="preserve"> </w:t>
      </w:r>
      <w:proofErr w:type="spellStart"/>
      <w:r w:rsidR="00BC4D3E">
        <w:rPr>
          <w:rFonts w:ascii="Tahoma" w:hAnsi="Tahoma"/>
          <w:b/>
          <w:sz w:val="22"/>
          <w:lang w:val="en-GB"/>
        </w:rPr>
        <w:t>Salvatory</w:t>
      </w:r>
      <w:proofErr w:type="spellEnd"/>
      <w:r w:rsidR="00BC4D3E">
        <w:rPr>
          <w:rFonts w:ascii="Tahoma" w:hAnsi="Tahoma"/>
          <w:b/>
          <w:sz w:val="22"/>
          <w:lang w:val="en-GB"/>
        </w:rPr>
        <w:t xml:space="preserve"> clause</w:t>
      </w:r>
    </w:p>
    <w:p w14:paraId="2522CE4E" w14:textId="77777777" w:rsidR="00BC4D3E" w:rsidRPr="00BC4D3E" w:rsidRDefault="00BC4D3E">
      <w:pPr>
        <w:tabs>
          <w:tab w:val="left" w:pos="540"/>
        </w:tabs>
        <w:ind w:right="23"/>
        <w:rPr>
          <w:rFonts w:ascii="Tahoma" w:hAnsi="Tahoma"/>
          <w:b/>
          <w:sz w:val="22"/>
          <w:lang w:val="en-GB"/>
        </w:rPr>
      </w:pPr>
    </w:p>
    <w:p w14:paraId="43514593" w14:textId="77777777" w:rsidR="00BC4D3E" w:rsidRDefault="00BC4D3E" w:rsidP="00ED4EE2">
      <w:pPr>
        <w:pStyle w:val="Textkrper-Einzug2"/>
        <w:tabs>
          <w:tab w:val="clear" w:pos="709"/>
          <w:tab w:val="left" w:pos="540"/>
        </w:tabs>
        <w:spacing w:after="0"/>
        <w:ind w:left="540" w:right="23"/>
      </w:pPr>
      <w:r w:rsidRPr="00BC4D3E">
        <w:t>Should any of the above provisions in this Agreement be invalid this shall not impair the validity of this Agreement. It is to be substituted by the provisions coming closest to the intention of both parties which has to be laid down in writing.</w:t>
      </w:r>
    </w:p>
    <w:p w14:paraId="1FE6FDEF" w14:textId="77777777" w:rsidR="00BC4D3E" w:rsidRDefault="00BC4D3E">
      <w:pPr>
        <w:pStyle w:val="Textkrper-Zeileneinzug"/>
        <w:jc w:val="both"/>
        <w:rPr>
          <w:lang w:val="en-US"/>
        </w:rPr>
      </w:pPr>
    </w:p>
    <w:p w14:paraId="7BA87204" w14:textId="77777777" w:rsidR="00BC4D3E" w:rsidRDefault="00BC4D3E">
      <w:pPr>
        <w:pStyle w:val="Textkrper-Zeileneinzug"/>
        <w:jc w:val="both"/>
        <w:rPr>
          <w:lang w:val="en-US"/>
        </w:rPr>
      </w:pPr>
    </w:p>
    <w:p w14:paraId="082B0C80" w14:textId="77777777" w:rsidR="00BC4D3E" w:rsidRDefault="00BC4D3E">
      <w:pPr>
        <w:pStyle w:val="Textkrper-Zeileneinzug"/>
        <w:ind w:left="0"/>
        <w:jc w:val="both"/>
        <w:rPr>
          <w:lang w:val="en-US"/>
        </w:rPr>
      </w:pPr>
      <w:r>
        <w:rPr>
          <w:lang w:val="en-US"/>
        </w:rPr>
        <w:t>______________________________________________________________</w:t>
      </w:r>
    </w:p>
    <w:p w14:paraId="768B4684" w14:textId="77777777" w:rsidR="00BC4D3E" w:rsidRDefault="00BC4D3E">
      <w:pPr>
        <w:pStyle w:val="Textkrper-Zeileneinzug"/>
        <w:ind w:left="0"/>
        <w:rPr>
          <w:lang w:val="en-US"/>
        </w:rPr>
      </w:pPr>
      <w:r>
        <w:rPr>
          <w:lang w:val="en-US"/>
        </w:rPr>
        <w:t>Place, date and signature of the Customer</w:t>
      </w:r>
    </w:p>
    <w:p w14:paraId="581D22BF" w14:textId="77777777" w:rsidR="00BC4D3E" w:rsidRPr="00D93B9B" w:rsidRDefault="00BC4D3E">
      <w:pPr>
        <w:pStyle w:val="Textkrper-Zeileneinzug"/>
        <w:ind w:left="0"/>
        <w:rPr>
          <w:szCs w:val="22"/>
          <w:lang w:val="en-US"/>
        </w:rPr>
      </w:pPr>
    </w:p>
    <w:p w14:paraId="70CAEFB2" w14:textId="77777777" w:rsidR="00BC4D3E" w:rsidRPr="00D93B9B" w:rsidRDefault="00BC4D3E">
      <w:pPr>
        <w:pStyle w:val="Textkrper-Zeileneinzug"/>
        <w:ind w:left="0"/>
        <w:jc w:val="both"/>
        <w:rPr>
          <w:szCs w:val="22"/>
          <w:lang w:val="en-US"/>
        </w:rPr>
      </w:pPr>
    </w:p>
    <w:p w14:paraId="345A7899" w14:textId="77777777" w:rsidR="00BC4D3E" w:rsidRPr="00D93B9B" w:rsidRDefault="00BC4D3E">
      <w:pPr>
        <w:pStyle w:val="Textkrper-Zeileneinzug"/>
        <w:ind w:left="0"/>
        <w:jc w:val="both"/>
        <w:rPr>
          <w:szCs w:val="22"/>
          <w:lang w:val="en-US"/>
        </w:rPr>
      </w:pPr>
    </w:p>
    <w:p w14:paraId="0DD16605" w14:textId="77777777" w:rsidR="00BC4D3E" w:rsidRDefault="00BC4D3E">
      <w:pPr>
        <w:pStyle w:val="Textkrper-Zeileneinzug"/>
        <w:ind w:left="0"/>
        <w:jc w:val="both"/>
        <w:rPr>
          <w:lang w:val="en-US"/>
        </w:rPr>
      </w:pPr>
      <w:r>
        <w:rPr>
          <w:lang w:val="en-US"/>
        </w:rPr>
        <w:t>______________________________________________________________</w:t>
      </w:r>
    </w:p>
    <w:p w14:paraId="35437887" w14:textId="77777777" w:rsidR="00BC4D3E" w:rsidRDefault="00BC4D3E">
      <w:pPr>
        <w:pStyle w:val="Textkrper-Zeileneinzug"/>
        <w:ind w:left="0"/>
        <w:rPr>
          <w:lang w:val="en-US"/>
        </w:rPr>
      </w:pPr>
      <w:r>
        <w:rPr>
          <w:lang w:val="en-US"/>
        </w:rPr>
        <w:t xml:space="preserve">Place, date and signature of the </w:t>
      </w:r>
      <w:r w:rsidR="002E1FD0">
        <w:rPr>
          <w:lang w:val="en-US"/>
        </w:rPr>
        <w:t>Auditee</w:t>
      </w:r>
    </w:p>
    <w:p w14:paraId="78739B0C" w14:textId="77777777" w:rsidR="00BC4D3E" w:rsidRPr="00D93B9B" w:rsidRDefault="00BC4D3E">
      <w:pPr>
        <w:pStyle w:val="Textkrper-Zeileneinzug"/>
        <w:ind w:left="0"/>
        <w:rPr>
          <w:szCs w:val="22"/>
          <w:lang w:val="en-US"/>
        </w:rPr>
      </w:pPr>
    </w:p>
    <w:p w14:paraId="06100A8F" w14:textId="77777777" w:rsidR="00BC4D3E" w:rsidRPr="00D93B9B" w:rsidRDefault="00BC4D3E">
      <w:pPr>
        <w:pStyle w:val="Textkrper-Zeileneinzug"/>
        <w:ind w:left="0"/>
        <w:rPr>
          <w:szCs w:val="22"/>
          <w:lang w:val="en-US"/>
        </w:rPr>
      </w:pPr>
    </w:p>
    <w:p w14:paraId="3071B258" w14:textId="77777777" w:rsidR="00BC4D3E" w:rsidRPr="00D93B9B" w:rsidRDefault="00BC4D3E">
      <w:pPr>
        <w:pStyle w:val="Textkrper-Zeileneinzug"/>
        <w:ind w:left="0"/>
        <w:rPr>
          <w:szCs w:val="22"/>
          <w:lang w:val="en-US"/>
        </w:rPr>
      </w:pPr>
    </w:p>
    <w:p w14:paraId="14D39BC2" w14:textId="77777777" w:rsidR="00BC4D3E" w:rsidRDefault="00BC4D3E">
      <w:pPr>
        <w:pStyle w:val="Textkrper-Zeileneinzug"/>
        <w:ind w:left="0"/>
        <w:jc w:val="both"/>
        <w:rPr>
          <w:lang w:val="en-US"/>
        </w:rPr>
      </w:pPr>
      <w:r>
        <w:rPr>
          <w:lang w:val="en-US"/>
        </w:rPr>
        <w:t>______________________________________________________________</w:t>
      </w:r>
    </w:p>
    <w:p w14:paraId="150B2763" w14:textId="77777777" w:rsidR="00BC4D3E" w:rsidRDefault="00BC4D3E">
      <w:pPr>
        <w:pStyle w:val="Textkrper-Zeileneinzug"/>
        <w:ind w:left="0"/>
        <w:rPr>
          <w:lang w:val="en-US"/>
        </w:rPr>
      </w:pPr>
      <w:r>
        <w:rPr>
          <w:lang w:val="en-US"/>
        </w:rPr>
        <w:t xml:space="preserve">Place, date and signature of Lead </w:t>
      </w:r>
      <w:r w:rsidR="002E1FD0">
        <w:rPr>
          <w:lang w:val="en-US"/>
        </w:rPr>
        <w:t>Auditor</w:t>
      </w:r>
    </w:p>
    <w:p w14:paraId="67F2C67F" w14:textId="77777777" w:rsidR="00BC4D3E" w:rsidRPr="00D93B9B" w:rsidRDefault="00BC4D3E">
      <w:pPr>
        <w:pStyle w:val="Textkrper-Zeileneinzug"/>
        <w:ind w:left="0"/>
        <w:rPr>
          <w:szCs w:val="22"/>
          <w:lang w:val="en-US"/>
        </w:rPr>
      </w:pPr>
    </w:p>
    <w:p w14:paraId="67B5E58E" w14:textId="77777777" w:rsidR="00BC4D3E" w:rsidRPr="00D93B9B" w:rsidRDefault="00BC4D3E">
      <w:pPr>
        <w:pStyle w:val="Textkrper-Zeileneinzug"/>
        <w:ind w:left="0"/>
        <w:rPr>
          <w:szCs w:val="22"/>
          <w:lang w:val="en-US"/>
        </w:rPr>
      </w:pPr>
    </w:p>
    <w:p w14:paraId="4834563F" w14:textId="77777777" w:rsidR="00BC4D3E" w:rsidRPr="00747DE8" w:rsidRDefault="00BC4D3E">
      <w:pPr>
        <w:pStyle w:val="Textkrper-Zeileneinzug"/>
        <w:ind w:left="0"/>
        <w:rPr>
          <w:szCs w:val="22"/>
          <w:lang w:val="en-US"/>
        </w:rPr>
      </w:pPr>
    </w:p>
    <w:p w14:paraId="1ADD8AAD" w14:textId="77777777" w:rsidR="00BC4D3E" w:rsidRDefault="00BC4D3E">
      <w:pPr>
        <w:pStyle w:val="Textkrper-Zeileneinzug"/>
        <w:ind w:left="0"/>
        <w:jc w:val="both"/>
        <w:rPr>
          <w:lang w:val="en-US"/>
        </w:rPr>
      </w:pPr>
      <w:r>
        <w:rPr>
          <w:lang w:val="en-US"/>
        </w:rPr>
        <w:t>______________________________________________________________</w:t>
      </w:r>
    </w:p>
    <w:p w14:paraId="401DD5E1" w14:textId="77777777" w:rsidR="00BC4D3E" w:rsidRDefault="00BC4D3E">
      <w:pPr>
        <w:pStyle w:val="Textkrper-Zeileneinzug"/>
        <w:ind w:left="0"/>
        <w:rPr>
          <w:lang w:val="en-US"/>
        </w:rPr>
      </w:pPr>
      <w:r>
        <w:rPr>
          <w:lang w:val="en-US"/>
        </w:rPr>
        <w:t>Place, date and signature of Co-</w:t>
      </w:r>
      <w:r w:rsidR="002E1FD0">
        <w:rPr>
          <w:lang w:val="en-US"/>
        </w:rPr>
        <w:t>Auditor</w:t>
      </w:r>
    </w:p>
    <w:p w14:paraId="53A2FA12" w14:textId="77777777" w:rsidR="00BC4D3E" w:rsidRPr="00D93B9B" w:rsidRDefault="00BC4D3E">
      <w:pPr>
        <w:pStyle w:val="Textkrper-Zeileneinzug"/>
        <w:ind w:left="0"/>
        <w:rPr>
          <w:szCs w:val="22"/>
          <w:lang w:val="en-US"/>
        </w:rPr>
      </w:pPr>
    </w:p>
    <w:p w14:paraId="2E605C82" w14:textId="77777777" w:rsidR="00BC4D3E" w:rsidRPr="00D93B9B" w:rsidRDefault="00BC4D3E" w:rsidP="0044464F">
      <w:pPr>
        <w:pStyle w:val="Textkrper-Zeileneinzug"/>
        <w:ind w:left="0"/>
        <w:rPr>
          <w:szCs w:val="22"/>
          <w:lang w:val="en-US"/>
        </w:rPr>
      </w:pPr>
    </w:p>
    <w:p w14:paraId="41C9A425" w14:textId="77777777" w:rsidR="00BC4D3E" w:rsidRPr="00747DE8" w:rsidRDefault="00BC4D3E" w:rsidP="0044464F">
      <w:pPr>
        <w:pStyle w:val="Textkrper-Zeileneinzug"/>
        <w:ind w:left="0"/>
        <w:rPr>
          <w:szCs w:val="22"/>
          <w:lang w:val="en-US"/>
        </w:rPr>
      </w:pPr>
    </w:p>
    <w:p w14:paraId="6FAAECC4" w14:textId="77777777" w:rsidR="00BC4D3E" w:rsidRDefault="00BC4D3E">
      <w:pPr>
        <w:pStyle w:val="Textkrper-Zeileneinzug"/>
        <w:ind w:left="0"/>
        <w:jc w:val="both"/>
        <w:rPr>
          <w:lang w:val="en-US"/>
        </w:rPr>
      </w:pPr>
      <w:r>
        <w:rPr>
          <w:lang w:val="en-US"/>
        </w:rPr>
        <w:t>______________________________________________________________</w:t>
      </w:r>
    </w:p>
    <w:p w14:paraId="0B4A066E" w14:textId="77777777" w:rsidR="00D93B9B" w:rsidRDefault="00BC4D3E">
      <w:pPr>
        <w:pStyle w:val="Textkrper-Zeileneinzug"/>
        <w:ind w:left="0"/>
        <w:jc w:val="both"/>
      </w:pPr>
      <w:r>
        <w:t>Place, date and signature of ACI</w:t>
      </w:r>
    </w:p>
    <w:p w14:paraId="31E55ABE" w14:textId="77777777" w:rsidR="00BC4D3E" w:rsidRDefault="00FE65FB">
      <w:pPr>
        <w:pStyle w:val="Textkrper-Zeileneinzug"/>
        <w:ind w:left="0"/>
        <w:jc w:val="both"/>
      </w:pPr>
      <w:r>
        <w:br w:type="page"/>
      </w:r>
    </w:p>
    <w:p w14:paraId="46D6E804" w14:textId="77777777" w:rsidR="00BC4D3E" w:rsidRDefault="00BC4D3E">
      <w:pPr>
        <w:pStyle w:val="Textkrper-Zeileneinzug"/>
        <w:ind w:left="0"/>
        <w:jc w:val="both"/>
        <w:rPr>
          <w:b/>
        </w:rPr>
      </w:pPr>
      <w:r>
        <w:rPr>
          <w:b/>
        </w:rPr>
        <w:t>Amendment to Audit Agreement</w:t>
      </w:r>
    </w:p>
    <w:p w14:paraId="3D8FB5BF" w14:textId="77777777" w:rsidR="00ED4EE2" w:rsidRDefault="00ED4EE2">
      <w:pPr>
        <w:pStyle w:val="Textkrper-Zeileneinzug"/>
        <w:ind w:left="0"/>
        <w:jc w:val="both"/>
        <w:rPr>
          <w:b/>
        </w:rPr>
      </w:pPr>
    </w:p>
    <w:p w14:paraId="4D3C477D" w14:textId="77777777" w:rsidR="00BC4D3E" w:rsidRDefault="00BC4D3E" w:rsidP="00ED4EE2">
      <w:pPr>
        <w:pStyle w:val="Textkrper-Zeileneinzug"/>
        <w:ind w:left="0"/>
      </w:pPr>
      <w:r w:rsidRPr="0036505F">
        <w:t xml:space="preserve">The customer should describe in the section below any </w:t>
      </w:r>
      <w:r w:rsidR="00BA0E1F">
        <w:t>c</w:t>
      </w:r>
      <w:r w:rsidRPr="0036505F">
        <w:t xml:space="preserve">GMP Topics specific to their use of the </w:t>
      </w:r>
      <w:r w:rsidR="00BA0E1F">
        <w:t>product(s)</w:t>
      </w:r>
      <w:r w:rsidRPr="0036505F">
        <w:t xml:space="preserve"> that should be reviewed by the </w:t>
      </w:r>
      <w:r w:rsidR="002E1FD0" w:rsidRPr="0036505F">
        <w:t>Auditor</w:t>
      </w:r>
      <w:r w:rsidRPr="0036505F">
        <w:t xml:space="preserve">s during the audit. The </w:t>
      </w:r>
      <w:r w:rsidR="002E1FD0" w:rsidRPr="0036505F">
        <w:t>Auditor</w:t>
      </w:r>
      <w:r w:rsidRPr="0036505F">
        <w:t>s will provide a separate report on these points only to th</w:t>
      </w:r>
      <w:r w:rsidR="0036505F">
        <w:t>e relevant customer</w:t>
      </w:r>
      <w:r w:rsidRPr="0036505F">
        <w:t>.</w:t>
      </w:r>
    </w:p>
    <w:p w14:paraId="1C8F5DDB" w14:textId="77777777" w:rsidR="00BC4D3E" w:rsidRDefault="00BC4D3E">
      <w:pPr>
        <w:pStyle w:val="Textkrper-Zeileneinzug"/>
        <w:ind w:left="0"/>
        <w:jc w:val="both"/>
      </w:pPr>
    </w:p>
    <w:p w14:paraId="43104D0F" w14:textId="77777777" w:rsidR="00ED4EE2" w:rsidRDefault="00ED4EE2">
      <w:pPr>
        <w:pStyle w:val="Textkrper-Zeileneinzug"/>
        <w:ind w:left="0"/>
        <w:jc w:val="both"/>
      </w:pPr>
    </w:p>
    <w:p w14:paraId="6369229F" w14:textId="77777777" w:rsidR="00BC4D3E" w:rsidRDefault="00BC4D3E">
      <w:pPr>
        <w:pStyle w:val="Textkrper-Zeileneinzug"/>
        <w:ind w:left="0"/>
        <w:jc w:val="both"/>
      </w:pPr>
      <w:r>
        <w:t xml:space="preserve">Specific </w:t>
      </w:r>
      <w:r w:rsidR="00BA0E1F">
        <w:t>c</w:t>
      </w:r>
      <w:r>
        <w:t>GMP Topics to be covered:</w:t>
      </w:r>
    </w:p>
    <w:p w14:paraId="5362165C" w14:textId="77777777" w:rsidR="0036505F" w:rsidRDefault="0036505F">
      <w:pPr>
        <w:pStyle w:val="Textkrper-Zeileneinzug"/>
        <w:ind w:left="0"/>
        <w:jc w:val="both"/>
      </w:pPr>
    </w:p>
    <w:p w14:paraId="7500B723" w14:textId="77777777" w:rsidR="0036505F" w:rsidRDefault="0036505F">
      <w:pPr>
        <w:pStyle w:val="Textkrper-Zeileneinzug"/>
        <w:ind w:left="0"/>
        <w:jc w:val="both"/>
      </w:pPr>
    </w:p>
    <w:p w14:paraId="377EB340" w14:textId="77777777" w:rsidR="0036505F" w:rsidRDefault="0036505F">
      <w:pPr>
        <w:pStyle w:val="Textkrper-Zeileneinzug"/>
        <w:ind w:left="0"/>
        <w:jc w:val="both"/>
      </w:pPr>
    </w:p>
    <w:p w14:paraId="12AF69B5" w14:textId="77777777" w:rsidR="0036505F" w:rsidRDefault="0036505F">
      <w:pPr>
        <w:pStyle w:val="Textkrper-Zeileneinzug"/>
        <w:ind w:left="0"/>
        <w:jc w:val="both"/>
      </w:pPr>
    </w:p>
    <w:p w14:paraId="6E76F4DB" w14:textId="77777777" w:rsidR="0036505F" w:rsidRDefault="0036505F">
      <w:pPr>
        <w:pStyle w:val="Textkrper-Zeileneinzug"/>
        <w:ind w:left="0"/>
        <w:jc w:val="both"/>
      </w:pPr>
    </w:p>
    <w:p w14:paraId="649C66EC" w14:textId="77777777" w:rsidR="0036505F" w:rsidRDefault="0036505F">
      <w:pPr>
        <w:pStyle w:val="Textkrper-Zeileneinzug"/>
        <w:ind w:left="0"/>
        <w:jc w:val="both"/>
      </w:pPr>
    </w:p>
    <w:p w14:paraId="5F256531" w14:textId="77777777" w:rsidR="0036505F" w:rsidRDefault="0036505F">
      <w:pPr>
        <w:pStyle w:val="Textkrper-Zeileneinzug"/>
        <w:ind w:left="0"/>
        <w:jc w:val="both"/>
      </w:pPr>
    </w:p>
    <w:p w14:paraId="38A7F380" w14:textId="77777777" w:rsidR="0036505F" w:rsidRDefault="0036505F">
      <w:pPr>
        <w:pStyle w:val="Textkrper-Zeileneinzug"/>
        <w:ind w:left="0"/>
        <w:jc w:val="both"/>
      </w:pPr>
    </w:p>
    <w:p w14:paraId="1E354227" w14:textId="77777777" w:rsidR="0036505F" w:rsidRDefault="0036505F">
      <w:pPr>
        <w:pStyle w:val="Textkrper-Zeileneinzug"/>
        <w:ind w:left="0"/>
        <w:jc w:val="both"/>
      </w:pPr>
    </w:p>
    <w:p w14:paraId="7C37A509" w14:textId="77777777" w:rsidR="0036505F" w:rsidRDefault="0036505F">
      <w:pPr>
        <w:pStyle w:val="Textkrper-Zeileneinzug"/>
        <w:ind w:left="0"/>
        <w:jc w:val="both"/>
      </w:pPr>
    </w:p>
    <w:p w14:paraId="7DC3466C" w14:textId="77777777" w:rsidR="0036505F" w:rsidRDefault="0036505F">
      <w:pPr>
        <w:pStyle w:val="Textkrper-Zeileneinzug"/>
        <w:ind w:left="0"/>
        <w:jc w:val="both"/>
      </w:pPr>
    </w:p>
    <w:p w14:paraId="47719CB0" w14:textId="77777777" w:rsidR="0036505F" w:rsidRDefault="0036505F">
      <w:pPr>
        <w:pStyle w:val="Textkrper-Zeileneinzug"/>
        <w:ind w:left="0"/>
        <w:jc w:val="both"/>
      </w:pPr>
    </w:p>
    <w:p w14:paraId="6C94E4BA" w14:textId="77777777" w:rsidR="0036505F" w:rsidRDefault="0036505F">
      <w:pPr>
        <w:pStyle w:val="Textkrper-Zeileneinzug"/>
        <w:ind w:left="0"/>
        <w:jc w:val="both"/>
      </w:pPr>
    </w:p>
    <w:p w14:paraId="271796C7" w14:textId="77777777" w:rsidR="0036505F" w:rsidRDefault="0036505F">
      <w:pPr>
        <w:pStyle w:val="Textkrper-Zeileneinzug"/>
        <w:ind w:left="0"/>
        <w:jc w:val="both"/>
      </w:pPr>
    </w:p>
    <w:p w14:paraId="4F0016A6" w14:textId="77777777" w:rsidR="00BC4D3E" w:rsidRDefault="00BC4D3E">
      <w:pPr>
        <w:pStyle w:val="Textkrper-Zeileneinzug"/>
        <w:ind w:left="0"/>
        <w:jc w:val="both"/>
      </w:pPr>
    </w:p>
    <w:p w14:paraId="5171CDA6" w14:textId="77777777" w:rsidR="00BC4D3E" w:rsidRDefault="00BC4D3E">
      <w:pPr>
        <w:pStyle w:val="Textkrper-Zeileneinzug"/>
        <w:ind w:left="0"/>
        <w:jc w:val="both"/>
      </w:pPr>
    </w:p>
    <w:p w14:paraId="15EB3000" w14:textId="77777777" w:rsidR="00BC4D3E" w:rsidRDefault="00BC4D3E">
      <w:pPr>
        <w:pStyle w:val="Textkrper-Zeileneinzug"/>
        <w:ind w:left="0"/>
        <w:jc w:val="both"/>
      </w:pPr>
    </w:p>
    <w:p w14:paraId="7A9D298B" w14:textId="77777777" w:rsidR="00BC4D3E" w:rsidRDefault="00BC4D3E">
      <w:pPr>
        <w:pStyle w:val="Textkrper-Zeileneinzug"/>
        <w:ind w:left="0"/>
        <w:jc w:val="both"/>
      </w:pPr>
    </w:p>
    <w:p w14:paraId="7A4FA683" w14:textId="77777777" w:rsidR="00BC4D3E" w:rsidRDefault="00BC4D3E">
      <w:pPr>
        <w:pStyle w:val="Textkrper-Zeileneinzug"/>
        <w:ind w:left="0"/>
        <w:jc w:val="both"/>
      </w:pPr>
    </w:p>
    <w:p w14:paraId="5CB3FAE1" w14:textId="77777777" w:rsidR="00BC4D3E" w:rsidRDefault="00BC4D3E">
      <w:pPr>
        <w:pStyle w:val="Textkrper-Zeileneinzug"/>
        <w:ind w:left="0"/>
        <w:jc w:val="both"/>
      </w:pPr>
    </w:p>
    <w:p w14:paraId="7FAC7D59" w14:textId="77777777" w:rsidR="00BC4D3E" w:rsidRDefault="00BC4D3E">
      <w:pPr>
        <w:pStyle w:val="Textkrper-Zeileneinzug"/>
        <w:ind w:left="0"/>
        <w:jc w:val="both"/>
      </w:pPr>
    </w:p>
    <w:p w14:paraId="1751C9F4" w14:textId="77777777" w:rsidR="00BC4D3E" w:rsidRDefault="00BC4D3E">
      <w:pPr>
        <w:pStyle w:val="Textkrper-Zeileneinzug"/>
        <w:ind w:left="0"/>
        <w:jc w:val="both"/>
      </w:pPr>
    </w:p>
    <w:p w14:paraId="37BD4A9E" w14:textId="77777777" w:rsidR="00BC4D3E" w:rsidRDefault="00BC4D3E">
      <w:pPr>
        <w:pStyle w:val="Textkrper-Zeileneinzug"/>
        <w:ind w:left="0"/>
        <w:jc w:val="both"/>
      </w:pPr>
    </w:p>
    <w:p w14:paraId="73E452FB" w14:textId="77777777" w:rsidR="00BC4D3E" w:rsidRDefault="00BC4D3E">
      <w:pPr>
        <w:pStyle w:val="Textkrper-Zeileneinzug"/>
        <w:ind w:left="0"/>
        <w:jc w:val="both"/>
      </w:pPr>
    </w:p>
    <w:p w14:paraId="1950613F" w14:textId="77777777" w:rsidR="00BC4D3E" w:rsidRDefault="00BC4D3E">
      <w:pPr>
        <w:pStyle w:val="Textkrper-Zeileneinzug"/>
        <w:ind w:left="0"/>
        <w:jc w:val="both"/>
      </w:pPr>
    </w:p>
    <w:p w14:paraId="3BAF5D51" w14:textId="77777777" w:rsidR="00BC4D3E" w:rsidRDefault="00BC4D3E">
      <w:pPr>
        <w:pStyle w:val="Textkrper-Zeileneinzug"/>
        <w:ind w:left="0"/>
        <w:jc w:val="both"/>
      </w:pPr>
    </w:p>
    <w:p w14:paraId="519BC571" w14:textId="77777777" w:rsidR="00BC4D3E" w:rsidRDefault="00BC4D3E">
      <w:pPr>
        <w:pStyle w:val="Textkrper-Zeileneinzug"/>
        <w:ind w:left="0"/>
        <w:jc w:val="both"/>
      </w:pPr>
    </w:p>
    <w:p w14:paraId="5FF251CC" w14:textId="77777777" w:rsidR="00BC4D3E" w:rsidRDefault="00BC4D3E">
      <w:pPr>
        <w:pStyle w:val="Textkrper-Zeileneinzug"/>
        <w:ind w:left="0"/>
        <w:jc w:val="both"/>
        <w:rPr>
          <w:lang w:val="en-US"/>
        </w:rPr>
      </w:pPr>
      <w:r>
        <w:rPr>
          <w:lang w:val="en-US"/>
        </w:rPr>
        <w:t>______________________________________________________________</w:t>
      </w:r>
    </w:p>
    <w:p w14:paraId="6E38DF77" w14:textId="77777777" w:rsidR="00BC4D3E" w:rsidRDefault="00BC4D3E">
      <w:pPr>
        <w:pStyle w:val="Textkrper-Zeileneinzug"/>
        <w:ind w:left="0"/>
        <w:rPr>
          <w:lang w:val="en-US"/>
        </w:rPr>
      </w:pPr>
      <w:r>
        <w:rPr>
          <w:lang w:val="en-US"/>
        </w:rPr>
        <w:t>Place, date and signature of the Customer</w:t>
      </w:r>
    </w:p>
    <w:p w14:paraId="16E1C8B3" w14:textId="77777777" w:rsidR="00BC4D3E" w:rsidRDefault="00BC4D3E">
      <w:pPr>
        <w:pStyle w:val="Textkrper-Zeileneinzug"/>
        <w:ind w:left="0"/>
        <w:jc w:val="both"/>
        <w:rPr>
          <w:lang w:val="en-US"/>
        </w:rPr>
      </w:pPr>
    </w:p>
    <w:sectPr w:rsidR="00BC4D3E">
      <w:footerReference w:type="default" r:id="rId11"/>
      <w:pgSz w:w="11906" w:h="16838"/>
      <w:pgMar w:top="1258" w:right="1106" w:bottom="71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A1F81" w14:textId="77777777" w:rsidR="003C2DA3" w:rsidRDefault="003C2DA3">
      <w:r>
        <w:separator/>
      </w:r>
    </w:p>
  </w:endnote>
  <w:endnote w:type="continuationSeparator" w:id="0">
    <w:p w14:paraId="7CFC0DEA" w14:textId="77777777" w:rsidR="003C2DA3" w:rsidRDefault="003C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501CC" w14:textId="77777777" w:rsidR="00FE65FB" w:rsidRDefault="00FE65FB">
    <w:pPr>
      <w:pStyle w:val="Fuzeile"/>
      <w:tabs>
        <w:tab w:val="left" w:pos="7920"/>
      </w:tabs>
      <w:rPr>
        <w:rFonts w:ascii="Arial" w:hAnsi="Arial" w:cs="Arial"/>
        <w:sz w:val="16"/>
        <w:lang w:val="en-US"/>
      </w:rPr>
    </w:pPr>
    <w:r>
      <w:rPr>
        <w:rFonts w:ascii="Arial" w:hAnsi="Arial"/>
        <w:sz w:val="18"/>
        <w:lang w:val="en-US"/>
      </w:rPr>
      <w:tab/>
    </w:r>
    <w:r>
      <w:rPr>
        <w:rFonts w:ascii="Arial" w:hAnsi="Arial"/>
        <w:sz w:val="18"/>
        <w:lang w:val="en-US"/>
      </w:rPr>
      <w:tab/>
    </w:r>
    <w:r>
      <w:rPr>
        <w:rFonts w:ascii="Arial" w:hAnsi="Arial" w:cs="Arial"/>
        <w:sz w:val="16"/>
        <w:lang w:val="en-US"/>
      </w:rPr>
      <w:t xml:space="preserve">page </w:t>
    </w:r>
    <w:r>
      <w:rPr>
        <w:rStyle w:val="Seitenzahl"/>
        <w:rFonts w:ascii="Arial" w:hAnsi="Arial" w:cs="Arial"/>
        <w:sz w:val="16"/>
      </w:rPr>
      <w:fldChar w:fldCharType="begin"/>
    </w:r>
    <w:r>
      <w:rPr>
        <w:rStyle w:val="Seitenzahl"/>
        <w:rFonts w:ascii="Arial" w:hAnsi="Arial" w:cs="Arial"/>
        <w:sz w:val="16"/>
        <w:lang w:val="en-US"/>
      </w:rPr>
      <w:instrText xml:space="preserve"> PAGE </w:instrText>
    </w:r>
    <w:r>
      <w:rPr>
        <w:rStyle w:val="Seitenzahl"/>
        <w:rFonts w:ascii="Arial" w:hAnsi="Arial" w:cs="Arial"/>
        <w:sz w:val="16"/>
      </w:rPr>
      <w:fldChar w:fldCharType="separate"/>
    </w:r>
    <w:r w:rsidR="009D4A1B">
      <w:rPr>
        <w:rStyle w:val="Seitenzahl"/>
        <w:rFonts w:ascii="Arial" w:hAnsi="Arial" w:cs="Arial"/>
        <w:noProof/>
        <w:sz w:val="16"/>
        <w:lang w:val="en-US"/>
      </w:rPr>
      <w:t>1</w:t>
    </w:r>
    <w:r>
      <w:rPr>
        <w:rStyle w:val="Seitenzahl"/>
        <w:rFonts w:ascii="Arial" w:hAnsi="Arial" w:cs="Arial"/>
        <w:sz w:val="16"/>
      </w:rPr>
      <w:fldChar w:fldCharType="end"/>
    </w:r>
    <w:r>
      <w:rPr>
        <w:rStyle w:val="Seitenzahl"/>
        <w:rFonts w:ascii="Arial" w:hAnsi="Arial" w:cs="Arial"/>
        <w:sz w:val="16"/>
        <w:lang w:val="en-US"/>
      </w:rPr>
      <w:t xml:space="preserve"> of </w:t>
    </w:r>
    <w:r>
      <w:rPr>
        <w:rStyle w:val="Seitenzahl"/>
        <w:rFonts w:ascii="Arial" w:hAnsi="Arial" w:cs="Arial"/>
        <w:sz w:val="16"/>
      </w:rPr>
      <w:fldChar w:fldCharType="begin"/>
    </w:r>
    <w:r>
      <w:rPr>
        <w:rStyle w:val="Seitenzahl"/>
        <w:rFonts w:ascii="Arial" w:hAnsi="Arial" w:cs="Arial"/>
        <w:sz w:val="16"/>
        <w:lang w:val="en-US"/>
      </w:rPr>
      <w:instrText xml:space="preserve"> NUMPAGES </w:instrText>
    </w:r>
    <w:r>
      <w:rPr>
        <w:rStyle w:val="Seitenzahl"/>
        <w:rFonts w:ascii="Arial" w:hAnsi="Arial" w:cs="Arial"/>
        <w:sz w:val="16"/>
      </w:rPr>
      <w:fldChar w:fldCharType="separate"/>
    </w:r>
    <w:r w:rsidR="009D4A1B">
      <w:rPr>
        <w:rStyle w:val="Seitenzahl"/>
        <w:rFonts w:ascii="Arial" w:hAnsi="Arial" w:cs="Arial"/>
        <w:noProof/>
        <w:sz w:val="16"/>
        <w:lang w:val="en-US"/>
      </w:rPr>
      <w:t>6</w:t>
    </w:r>
    <w:r>
      <w:rPr>
        <w:rStyle w:val="Seitenzahl"/>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64F08" w14:textId="77777777" w:rsidR="003C2DA3" w:rsidRDefault="003C2DA3">
      <w:r>
        <w:separator/>
      </w:r>
    </w:p>
  </w:footnote>
  <w:footnote w:type="continuationSeparator" w:id="0">
    <w:p w14:paraId="1EC6FDA2" w14:textId="77777777" w:rsidR="003C2DA3" w:rsidRDefault="003C2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5F62"/>
    <w:multiLevelType w:val="hybridMultilevel"/>
    <w:tmpl w:val="40C65BF6"/>
    <w:lvl w:ilvl="0" w:tplc="FFFFFFFF">
      <w:start w:val="2"/>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65B64EE8"/>
    <w:multiLevelType w:val="hybridMultilevel"/>
    <w:tmpl w:val="C0565AF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5628AF"/>
    <w:multiLevelType w:val="hybridMultilevel"/>
    <w:tmpl w:val="8ED27180"/>
    <w:lvl w:ilvl="0" w:tplc="A574E884">
      <w:start w:val="1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D3E"/>
    <w:rsid w:val="00003690"/>
    <w:rsid w:val="000053C1"/>
    <w:rsid w:val="00076241"/>
    <w:rsid w:val="00085083"/>
    <w:rsid w:val="000A756F"/>
    <w:rsid w:val="00146115"/>
    <w:rsid w:val="001803CC"/>
    <w:rsid w:val="001E266C"/>
    <w:rsid w:val="0020418D"/>
    <w:rsid w:val="00216C27"/>
    <w:rsid w:val="00243A36"/>
    <w:rsid w:val="002C65F4"/>
    <w:rsid w:val="002E1FD0"/>
    <w:rsid w:val="0034117C"/>
    <w:rsid w:val="003451B4"/>
    <w:rsid w:val="0036505F"/>
    <w:rsid w:val="00374C5E"/>
    <w:rsid w:val="003C2DA3"/>
    <w:rsid w:val="003D1DFD"/>
    <w:rsid w:val="003E2927"/>
    <w:rsid w:val="004240A8"/>
    <w:rsid w:val="00435781"/>
    <w:rsid w:val="0044464F"/>
    <w:rsid w:val="00463936"/>
    <w:rsid w:val="005310F3"/>
    <w:rsid w:val="005F607B"/>
    <w:rsid w:val="006B5887"/>
    <w:rsid w:val="00747DE8"/>
    <w:rsid w:val="007B04F4"/>
    <w:rsid w:val="007C1CA0"/>
    <w:rsid w:val="007C205E"/>
    <w:rsid w:val="007D5BE0"/>
    <w:rsid w:val="00846C61"/>
    <w:rsid w:val="008508FC"/>
    <w:rsid w:val="00901F8D"/>
    <w:rsid w:val="00941CE8"/>
    <w:rsid w:val="009506A4"/>
    <w:rsid w:val="00972176"/>
    <w:rsid w:val="009D4A1B"/>
    <w:rsid w:val="009F28B2"/>
    <w:rsid w:val="009F55BC"/>
    <w:rsid w:val="00BA0E1F"/>
    <w:rsid w:val="00BC4D3E"/>
    <w:rsid w:val="00BD71DA"/>
    <w:rsid w:val="00C253C1"/>
    <w:rsid w:val="00C53123"/>
    <w:rsid w:val="00C60E3B"/>
    <w:rsid w:val="00C64070"/>
    <w:rsid w:val="00C67881"/>
    <w:rsid w:val="00C9795B"/>
    <w:rsid w:val="00CC1334"/>
    <w:rsid w:val="00CE3D68"/>
    <w:rsid w:val="00CF1B0D"/>
    <w:rsid w:val="00CF57C0"/>
    <w:rsid w:val="00D671E8"/>
    <w:rsid w:val="00D93B9B"/>
    <w:rsid w:val="00DA483B"/>
    <w:rsid w:val="00DF334B"/>
    <w:rsid w:val="00DF44AA"/>
    <w:rsid w:val="00DF56AD"/>
    <w:rsid w:val="00E032F9"/>
    <w:rsid w:val="00E071CC"/>
    <w:rsid w:val="00E15D9B"/>
    <w:rsid w:val="00E85130"/>
    <w:rsid w:val="00E86170"/>
    <w:rsid w:val="00EA50D3"/>
    <w:rsid w:val="00ED4EE2"/>
    <w:rsid w:val="00F2197B"/>
    <w:rsid w:val="00F5173A"/>
    <w:rsid w:val="00F7054E"/>
    <w:rsid w:val="00F77C49"/>
    <w:rsid w:val="00FA2F4A"/>
    <w:rsid w:val="00FD245F"/>
    <w:rsid w:val="00FE2606"/>
    <w:rsid w:val="00FE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C3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120"/>
      <w:outlineLvl w:val="0"/>
    </w:pPr>
    <w:rPr>
      <w:rFonts w:ascii="Tahoma" w:hAnsi="Tahoma"/>
      <w:b/>
      <w:sz w:val="22"/>
      <w:lang w:val="en-GB"/>
    </w:rPr>
  </w:style>
  <w:style w:type="paragraph" w:styleId="berschrift2">
    <w:name w:val="heading 2"/>
    <w:basedOn w:val="Standard"/>
    <w:next w:val="Standard"/>
    <w:qFormat/>
    <w:pPr>
      <w:keepNext/>
      <w:overflowPunct w:val="0"/>
      <w:autoSpaceDE w:val="0"/>
      <w:autoSpaceDN w:val="0"/>
      <w:adjustRightInd w:val="0"/>
      <w:jc w:val="center"/>
      <w:textAlignment w:val="baseline"/>
      <w:outlineLvl w:val="1"/>
    </w:pPr>
    <w:rPr>
      <w:rFonts w:ascii="Tahoma" w:hAnsi="Tahoma"/>
      <w:b/>
      <w:bCs/>
      <w:sz w:val="36"/>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ahoma" w:hAnsi="Tahoma"/>
      <w:b/>
      <w:sz w:val="40"/>
      <w:lang w:val="en-GB"/>
    </w:rPr>
  </w:style>
  <w:style w:type="paragraph" w:styleId="Textkrper-Einzug2">
    <w:name w:val="Body Text Indent 2"/>
    <w:basedOn w:val="Standard"/>
    <w:pPr>
      <w:tabs>
        <w:tab w:val="left" w:pos="709"/>
      </w:tabs>
      <w:overflowPunct w:val="0"/>
      <w:autoSpaceDE w:val="0"/>
      <w:autoSpaceDN w:val="0"/>
      <w:adjustRightInd w:val="0"/>
      <w:spacing w:after="480"/>
      <w:ind w:left="709"/>
      <w:jc w:val="both"/>
      <w:textAlignment w:val="baseline"/>
    </w:pPr>
    <w:rPr>
      <w:rFonts w:ascii="Tahoma" w:hAnsi="Tahoma"/>
      <w:sz w:val="22"/>
      <w:szCs w:val="20"/>
      <w:lang w:val="en-US"/>
    </w:rPr>
  </w:style>
  <w:style w:type="paragraph" w:styleId="Textkrper-Zeileneinzug">
    <w:name w:val="Body Text Indent"/>
    <w:basedOn w:val="Standard"/>
    <w:pPr>
      <w:tabs>
        <w:tab w:val="left" w:pos="709"/>
      </w:tabs>
      <w:ind w:left="709"/>
    </w:pPr>
    <w:rPr>
      <w:rFonts w:ascii="Tahoma" w:hAnsi="Tahoma"/>
      <w:sz w:val="22"/>
      <w:lang w:val="en-GB"/>
    </w:rPr>
  </w:style>
  <w:style w:type="paragraph" w:styleId="Textkrper-Einzug3">
    <w:name w:val="Body Text Indent 3"/>
    <w:basedOn w:val="Standard"/>
    <w:pPr>
      <w:tabs>
        <w:tab w:val="left" w:pos="3900"/>
      </w:tabs>
      <w:ind w:left="708"/>
      <w:jc w:val="both"/>
    </w:pPr>
    <w:rPr>
      <w:rFonts w:ascii="Tahoma" w:hAnsi="Tahoma" w:cs="Tahoma"/>
      <w:sz w:val="22"/>
      <w:szCs w:val="20"/>
      <w:lang w:val="en-U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003690"/>
    <w:rPr>
      <w:rFonts w:ascii="Tahoma" w:hAnsi="Tahoma" w:cs="Tahoma"/>
      <w:sz w:val="16"/>
      <w:szCs w:val="16"/>
    </w:rPr>
  </w:style>
  <w:style w:type="character" w:styleId="Fett">
    <w:name w:val="Strong"/>
    <w:basedOn w:val="Absatz-Standardschriftart"/>
    <w:qFormat/>
    <w:rsid w:val="00DF334B"/>
    <w:rPr>
      <w:b/>
      <w:bCs/>
    </w:rPr>
  </w:style>
  <w:style w:type="character" w:styleId="Kommentarzeichen">
    <w:name w:val="annotation reference"/>
    <w:basedOn w:val="Absatz-Standardschriftart"/>
    <w:rsid w:val="00C64070"/>
    <w:rPr>
      <w:sz w:val="16"/>
      <w:szCs w:val="16"/>
    </w:rPr>
  </w:style>
  <w:style w:type="paragraph" w:styleId="Kommentartext">
    <w:name w:val="annotation text"/>
    <w:basedOn w:val="Standard"/>
    <w:link w:val="KommentartextZchn"/>
    <w:rsid w:val="00C64070"/>
    <w:rPr>
      <w:sz w:val="20"/>
      <w:szCs w:val="20"/>
    </w:rPr>
  </w:style>
  <w:style w:type="character" w:customStyle="1" w:styleId="KommentartextZchn">
    <w:name w:val="Kommentartext Zchn"/>
    <w:basedOn w:val="Absatz-Standardschriftart"/>
    <w:link w:val="Kommentartext"/>
    <w:rsid w:val="00C64070"/>
    <w:rPr>
      <w:lang w:val="de-DE" w:eastAsia="de-DE"/>
    </w:rPr>
  </w:style>
  <w:style w:type="paragraph" w:styleId="Kommentarthema">
    <w:name w:val="annotation subject"/>
    <w:basedOn w:val="Kommentartext"/>
    <w:next w:val="Kommentartext"/>
    <w:link w:val="KommentarthemaZchn"/>
    <w:rsid w:val="00C64070"/>
    <w:rPr>
      <w:b/>
      <w:bCs/>
    </w:rPr>
  </w:style>
  <w:style w:type="character" w:customStyle="1" w:styleId="KommentarthemaZchn">
    <w:name w:val="Kommentarthema Zchn"/>
    <w:basedOn w:val="KommentartextZchn"/>
    <w:link w:val="Kommentarthema"/>
    <w:rsid w:val="00C64070"/>
    <w:rPr>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120"/>
      <w:outlineLvl w:val="0"/>
    </w:pPr>
    <w:rPr>
      <w:rFonts w:ascii="Tahoma" w:hAnsi="Tahoma"/>
      <w:b/>
      <w:sz w:val="22"/>
      <w:lang w:val="en-GB"/>
    </w:rPr>
  </w:style>
  <w:style w:type="paragraph" w:styleId="berschrift2">
    <w:name w:val="heading 2"/>
    <w:basedOn w:val="Standard"/>
    <w:next w:val="Standard"/>
    <w:qFormat/>
    <w:pPr>
      <w:keepNext/>
      <w:overflowPunct w:val="0"/>
      <w:autoSpaceDE w:val="0"/>
      <w:autoSpaceDN w:val="0"/>
      <w:adjustRightInd w:val="0"/>
      <w:jc w:val="center"/>
      <w:textAlignment w:val="baseline"/>
      <w:outlineLvl w:val="1"/>
    </w:pPr>
    <w:rPr>
      <w:rFonts w:ascii="Tahoma" w:hAnsi="Tahoma"/>
      <w:b/>
      <w:bCs/>
      <w:sz w:val="36"/>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ahoma" w:hAnsi="Tahoma"/>
      <w:b/>
      <w:sz w:val="40"/>
      <w:lang w:val="en-GB"/>
    </w:rPr>
  </w:style>
  <w:style w:type="paragraph" w:styleId="Textkrper-Einzug2">
    <w:name w:val="Body Text Indent 2"/>
    <w:basedOn w:val="Standard"/>
    <w:pPr>
      <w:tabs>
        <w:tab w:val="left" w:pos="709"/>
      </w:tabs>
      <w:overflowPunct w:val="0"/>
      <w:autoSpaceDE w:val="0"/>
      <w:autoSpaceDN w:val="0"/>
      <w:adjustRightInd w:val="0"/>
      <w:spacing w:after="480"/>
      <w:ind w:left="709"/>
      <w:jc w:val="both"/>
      <w:textAlignment w:val="baseline"/>
    </w:pPr>
    <w:rPr>
      <w:rFonts w:ascii="Tahoma" w:hAnsi="Tahoma"/>
      <w:sz w:val="22"/>
      <w:szCs w:val="20"/>
      <w:lang w:val="en-US"/>
    </w:rPr>
  </w:style>
  <w:style w:type="paragraph" w:styleId="Textkrper-Zeileneinzug">
    <w:name w:val="Body Text Indent"/>
    <w:basedOn w:val="Standard"/>
    <w:pPr>
      <w:tabs>
        <w:tab w:val="left" w:pos="709"/>
      </w:tabs>
      <w:ind w:left="709"/>
    </w:pPr>
    <w:rPr>
      <w:rFonts w:ascii="Tahoma" w:hAnsi="Tahoma"/>
      <w:sz w:val="22"/>
      <w:lang w:val="en-GB"/>
    </w:rPr>
  </w:style>
  <w:style w:type="paragraph" w:styleId="Textkrper-Einzug3">
    <w:name w:val="Body Text Indent 3"/>
    <w:basedOn w:val="Standard"/>
    <w:pPr>
      <w:tabs>
        <w:tab w:val="left" w:pos="3900"/>
      </w:tabs>
      <w:ind w:left="708"/>
      <w:jc w:val="both"/>
    </w:pPr>
    <w:rPr>
      <w:rFonts w:ascii="Tahoma" w:hAnsi="Tahoma" w:cs="Tahoma"/>
      <w:sz w:val="22"/>
      <w:szCs w:val="20"/>
      <w:lang w:val="en-U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003690"/>
    <w:rPr>
      <w:rFonts w:ascii="Tahoma" w:hAnsi="Tahoma" w:cs="Tahoma"/>
      <w:sz w:val="16"/>
      <w:szCs w:val="16"/>
    </w:rPr>
  </w:style>
  <w:style w:type="character" w:styleId="Fett">
    <w:name w:val="Strong"/>
    <w:basedOn w:val="Absatz-Standardschriftart"/>
    <w:qFormat/>
    <w:rsid w:val="00DF334B"/>
    <w:rPr>
      <w:b/>
      <w:bCs/>
    </w:rPr>
  </w:style>
  <w:style w:type="character" w:styleId="Kommentarzeichen">
    <w:name w:val="annotation reference"/>
    <w:basedOn w:val="Absatz-Standardschriftart"/>
    <w:rsid w:val="00C64070"/>
    <w:rPr>
      <w:sz w:val="16"/>
      <w:szCs w:val="16"/>
    </w:rPr>
  </w:style>
  <w:style w:type="paragraph" w:styleId="Kommentartext">
    <w:name w:val="annotation text"/>
    <w:basedOn w:val="Standard"/>
    <w:link w:val="KommentartextZchn"/>
    <w:rsid w:val="00C64070"/>
    <w:rPr>
      <w:sz w:val="20"/>
      <w:szCs w:val="20"/>
    </w:rPr>
  </w:style>
  <w:style w:type="character" w:customStyle="1" w:styleId="KommentartextZchn">
    <w:name w:val="Kommentartext Zchn"/>
    <w:basedOn w:val="Absatz-Standardschriftart"/>
    <w:link w:val="Kommentartext"/>
    <w:rsid w:val="00C64070"/>
    <w:rPr>
      <w:lang w:val="de-DE" w:eastAsia="de-DE"/>
    </w:rPr>
  </w:style>
  <w:style w:type="paragraph" w:styleId="Kommentarthema">
    <w:name w:val="annotation subject"/>
    <w:basedOn w:val="Kommentartext"/>
    <w:next w:val="Kommentartext"/>
    <w:link w:val="KommentarthemaZchn"/>
    <w:rsid w:val="00C64070"/>
    <w:rPr>
      <w:b/>
      <w:bCs/>
    </w:rPr>
  </w:style>
  <w:style w:type="character" w:customStyle="1" w:styleId="KommentarthemaZchn">
    <w:name w:val="Kommentarthema Zchn"/>
    <w:basedOn w:val="KommentartextZchn"/>
    <w:link w:val="Kommentarthema"/>
    <w:rsid w:val="00C64070"/>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132">
      <w:bodyDiv w:val="1"/>
      <w:marLeft w:val="0"/>
      <w:marRight w:val="0"/>
      <w:marTop w:val="0"/>
      <w:marBottom w:val="0"/>
      <w:divBdr>
        <w:top w:val="none" w:sz="0" w:space="0" w:color="auto"/>
        <w:left w:val="none" w:sz="0" w:space="0" w:color="auto"/>
        <w:bottom w:val="none" w:sz="0" w:space="0" w:color="auto"/>
        <w:right w:val="none" w:sz="0" w:space="0" w:color="auto"/>
      </w:divBdr>
    </w:div>
    <w:div w:id="6030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87360AEB</Template>
  <TotalTime>0</TotalTime>
  <Pages>6</Pages>
  <Words>1262</Words>
  <Characters>6745</Characters>
  <Application>Microsoft Office Word</Application>
  <DocSecurity>4</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APIC Audit Programme</vt:lpstr>
      <vt:lpstr>The APIC Audit Programme</vt:lpstr>
    </vt:vector>
  </TitlesOfParts>
  <Company>Concept GmbH</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APIC Audit Programme</dc:title>
  <dc:creator>Becker</dc:creator>
  <cp:lastModifiedBy>Gerhard Becker</cp:lastModifiedBy>
  <cp:revision>2</cp:revision>
  <cp:lastPrinted>2017-09-13T07:52:00Z</cp:lastPrinted>
  <dcterms:created xsi:type="dcterms:W3CDTF">2018-04-12T10:08:00Z</dcterms:created>
  <dcterms:modified xsi:type="dcterms:W3CDTF">2018-04-12T10:08:00Z</dcterms:modified>
</cp:coreProperties>
</file>